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335C793" w:rsidR="00DB7208" w:rsidRDefault="77B8363B" w:rsidP="0A31F3E3">
      <w:pPr>
        <w:rPr>
          <w:b/>
          <w:bCs/>
          <w:u w:val="single"/>
        </w:rPr>
      </w:pPr>
      <w:r w:rsidRPr="0A31F3E3">
        <w:rPr>
          <w:b/>
          <w:bCs/>
          <w:u w:val="single"/>
        </w:rPr>
        <w:t xml:space="preserve">KS4 </w:t>
      </w:r>
      <w:r w:rsidR="00B953A4">
        <w:rPr>
          <w:b/>
          <w:bCs/>
          <w:u w:val="single"/>
        </w:rPr>
        <w:t>Statistics</w:t>
      </w:r>
      <w:r w:rsidRPr="0A31F3E3">
        <w:rPr>
          <w:b/>
          <w:bCs/>
          <w:u w:val="single"/>
        </w:rPr>
        <w:t xml:space="preserve"> Revision Guidance</w:t>
      </w:r>
    </w:p>
    <w:p w14:paraId="7FE0DCF0" w14:textId="245D0649" w:rsidR="77B8363B" w:rsidRDefault="77B8363B" w:rsidP="0A31F3E3">
      <w:pPr>
        <w:rPr>
          <w:b/>
          <w:bCs/>
        </w:rPr>
      </w:pPr>
      <w:r w:rsidRPr="0A31F3E3">
        <w:rPr>
          <w:b/>
          <w:bCs/>
        </w:rPr>
        <w:t>Website for resources and videos</w:t>
      </w:r>
    </w:p>
    <w:p w14:paraId="4212C050" w14:textId="021788F8" w:rsidR="0605D6D9" w:rsidRPr="00D97BB1" w:rsidRDefault="00B953A4" w:rsidP="0A31F3E3">
      <w:pPr>
        <w:pStyle w:val="ListParagraph"/>
        <w:numPr>
          <w:ilvl w:val="0"/>
          <w:numId w:val="1"/>
        </w:numPr>
        <w:spacing w:after="0"/>
        <w:rPr>
          <w:rStyle w:val="Hyperlink"/>
          <w:rFonts w:ascii="Aptos" w:eastAsia="Aptos" w:hAnsi="Aptos" w:cs="Aptos"/>
          <w:b/>
          <w:bCs/>
        </w:rPr>
      </w:pPr>
      <w:hyperlink r:id="rId5" w:history="1">
        <w:proofErr w:type="spellStart"/>
        <w:r w:rsidRPr="00B953A4">
          <w:rPr>
            <w:rStyle w:val="Hyperlink"/>
            <w:rFonts w:ascii="Aptos" w:eastAsia="Aptos" w:hAnsi="Aptos" w:cs="Aptos"/>
            <w:b/>
            <w:bCs/>
          </w:rPr>
          <w:t>StatsAcademy</w:t>
        </w:r>
        <w:proofErr w:type="spellEnd"/>
      </w:hyperlink>
    </w:p>
    <w:p w14:paraId="3958195F" w14:textId="3FE4E9E9" w:rsidR="0605D6D9" w:rsidRPr="00D97BB1" w:rsidRDefault="00B953A4" w:rsidP="0A31F3E3">
      <w:pPr>
        <w:pStyle w:val="ListParagraph"/>
        <w:numPr>
          <w:ilvl w:val="0"/>
          <w:numId w:val="1"/>
        </w:numPr>
        <w:spacing w:after="0"/>
        <w:rPr>
          <w:rStyle w:val="Hyperlink"/>
          <w:rFonts w:ascii="Aptos" w:eastAsia="Aptos" w:hAnsi="Aptos" w:cs="Aptos"/>
          <w:b/>
          <w:bCs/>
        </w:rPr>
      </w:pPr>
      <w:hyperlink r:id="rId6" w:history="1">
        <w:proofErr w:type="spellStart"/>
        <w:r w:rsidRPr="00B953A4">
          <w:rPr>
            <w:rStyle w:val="Hyperlink"/>
            <w:rFonts w:ascii="Aptos" w:eastAsia="Aptos" w:hAnsi="Aptos" w:cs="Aptos"/>
            <w:b/>
            <w:bCs/>
          </w:rPr>
          <w:t>MathsGenie</w:t>
        </w:r>
        <w:proofErr w:type="spellEnd"/>
      </w:hyperlink>
    </w:p>
    <w:p w14:paraId="0335D093" w14:textId="2CFFE6F7" w:rsidR="0605D6D9" w:rsidRPr="00D97BB1" w:rsidRDefault="00B953A4" w:rsidP="0A31F3E3">
      <w:pPr>
        <w:pStyle w:val="ListParagraph"/>
        <w:numPr>
          <w:ilvl w:val="0"/>
          <w:numId w:val="1"/>
        </w:numPr>
        <w:spacing w:after="0"/>
        <w:rPr>
          <w:rStyle w:val="Hyperlink"/>
          <w:b/>
          <w:bCs/>
        </w:rPr>
      </w:pPr>
      <w:hyperlink r:id="rId7" w:history="1">
        <w:proofErr w:type="spellStart"/>
        <w:r w:rsidRPr="00D97BB1">
          <w:rPr>
            <w:rStyle w:val="Hyperlink"/>
            <w:rFonts w:ascii="Aptos" w:eastAsia="Aptos" w:hAnsi="Aptos" w:cs="Aptos"/>
            <w:b/>
            <w:bCs/>
          </w:rPr>
          <w:t>MrsHodgett</w:t>
        </w:r>
        <w:proofErr w:type="spellEnd"/>
      </w:hyperlink>
    </w:p>
    <w:p w14:paraId="03F33003" w14:textId="1BE9A509" w:rsidR="0605D6D9" w:rsidRPr="00D97BB1" w:rsidRDefault="00D97BB1" w:rsidP="0A31F3E3">
      <w:pPr>
        <w:pStyle w:val="ListParagraph"/>
        <w:numPr>
          <w:ilvl w:val="0"/>
          <w:numId w:val="1"/>
        </w:numPr>
        <w:spacing w:after="0"/>
        <w:rPr>
          <w:rStyle w:val="Hyperlink"/>
          <w:b/>
          <w:bCs/>
        </w:rPr>
      </w:pPr>
      <w:hyperlink r:id="rId8" w:history="1">
        <w:proofErr w:type="spellStart"/>
        <w:r w:rsidRPr="00D97BB1">
          <w:rPr>
            <w:rStyle w:val="Hyperlink"/>
            <w:rFonts w:ascii="Aptos" w:eastAsia="Aptos" w:hAnsi="Aptos" w:cs="Aptos"/>
            <w:b/>
            <w:bCs/>
          </w:rPr>
          <w:t>ThirdSpaceLearning</w:t>
        </w:r>
        <w:proofErr w:type="spellEnd"/>
      </w:hyperlink>
    </w:p>
    <w:p w14:paraId="3802A1F2" w14:textId="0A8AD055" w:rsidR="0A31F3E3" w:rsidRDefault="0A31F3E3" w:rsidP="0A31F3E3">
      <w:pPr>
        <w:rPr>
          <w:b/>
          <w:bCs/>
          <w:u w:val="single"/>
        </w:rPr>
      </w:pPr>
    </w:p>
    <w:p w14:paraId="6461621E" w14:textId="6D7E2224" w:rsidR="77B8363B" w:rsidRDefault="77B8363B" w:rsidP="0A31F3E3">
      <w:pPr>
        <w:pStyle w:val="Heading2"/>
        <w:shd w:val="clear" w:color="auto" w:fill="FFFFFF" w:themeFill="background1"/>
        <w:spacing w:before="0" w:after="180"/>
        <w:rPr>
          <w:b/>
          <w:bCs/>
        </w:rPr>
      </w:pPr>
      <w:r w:rsidRPr="0A31F3E3">
        <w:rPr>
          <w:rFonts w:asciiTheme="minorHAnsi" w:eastAsiaTheme="minorEastAsia" w:hAnsiTheme="minorHAnsi" w:cstheme="minorBidi"/>
          <w:b/>
          <w:bCs/>
          <w:color w:val="auto"/>
          <w:sz w:val="24"/>
          <w:szCs w:val="24"/>
        </w:rPr>
        <w:t xml:space="preserve">DO </w:t>
      </w:r>
      <w:proofErr w:type="spellStart"/>
      <w:r w:rsidRPr="0A31F3E3">
        <w:rPr>
          <w:rFonts w:asciiTheme="minorHAnsi" w:eastAsiaTheme="minorEastAsia" w:hAnsiTheme="minorHAnsi" w:cstheme="minorBidi"/>
          <w:b/>
          <w:bCs/>
          <w:color w:val="auto"/>
          <w:sz w:val="24"/>
          <w:szCs w:val="24"/>
        </w:rPr>
        <w:t>practise</w:t>
      </w:r>
      <w:proofErr w:type="spellEnd"/>
      <w:r w:rsidRPr="0A31F3E3">
        <w:rPr>
          <w:rFonts w:asciiTheme="minorHAnsi" w:eastAsiaTheme="minorEastAsia" w:hAnsiTheme="minorHAnsi" w:cstheme="minorBidi"/>
          <w:b/>
          <w:bCs/>
          <w:color w:val="auto"/>
          <w:sz w:val="24"/>
          <w:szCs w:val="24"/>
        </w:rPr>
        <w:t xml:space="preserve"> the easy </w:t>
      </w:r>
      <w:proofErr w:type="gramStart"/>
      <w:r w:rsidRPr="0A31F3E3">
        <w:rPr>
          <w:rFonts w:asciiTheme="minorHAnsi" w:eastAsiaTheme="minorEastAsia" w:hAnsiTheme="minorHAnsi" w:cstheme="minorBidi"/>
          <w:b/>
          <w:bCs/>
          <w:color w:val="auto"/>
          <w:sz w:val="24"/>
          <w:szCs w:val="24"/>
        </w:rPr>
        <w:t>things</w:t>
      </w:r>
      <w:proofErr w:type="gramEnd"/>
    </w:p>
    <w:p w14:paraId="2AB560F9" w14:textId="393F1022" w:rsidR="77B8363B" w:rsidRDefault="77B8363B" w:rsidP="0A31F3E3">
      <w:pPr>
        <w:pStyle w:val="ListParagraph"/>
        <w:numPr>
          <w:ilvl w:val="0"/>
          <w:numId w:val="2"/>
        </w:numPr>
        <w:shd w:val="clear" w:color="auto" w:fill="FFFFFF" w:themeFill="background1"/>
        <w:spacing w:after="0"/>
      </w:pPr>
      <w:r w:rsidRPr="0A31F3E3">
        <w:t xml:space="preserve">There may be lots of questions on an exam paper testing topics you understand well. It’s important to get lots of practice at these questions and </w:t>
      </w:r>
      <w:proofErr w:type="spellStart"/>
      <w:r w:rsidRPr="0A31F3E3">
        <w:t>minimise</w:t>
      </w:r>
      <w:proofErr w:type="spellEnd"/>
      <w:r w:rsidRPr="0A31F3E3">
        <w:t xml:space="preserve"> the risk of making silly mistakes and losing unnecessary marks.</w:t>
      </w:r>
    </w:p>
    <w:p w14:paraId="39B6BA53" w14:textId="44F3A9F6" w:rsidR="0A31F3E3" w:rsidRDefault="0A31F3E3" w:rsidP="0A31F3E3">
      <w:pPr>
        <w:pStyle w:val="ListParagraph"/>
        <w:shd w:val="clear" w:color="auto" w:fill="FFFFFF" w:themeFill="background1"/>
        <w:spacing w:after="0"/>
      </w:pPr>
    </w:p>
    <w:p w14:paraId="5F32089A" w14:textId="150B47EC"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break down longer questions when </w:t>
      </w:r>
      <w:proofErr w:type="gramStart"/>
      <w:r w:rsidRPr="0A31F3E3">
        <w:rPr>
          <w:rFonts w:asciiTheme="minorHAnsi" w:eastAsiaTheme="minorEastAsia" w:hAnsiTheme="minorHAnsi" w:cstheme="minorBidi"/>
          <w:b/>
          <w:bCs/>
          <w:color w:val="auto"/>
          <w:sz w:val="24"/>
          <w:szCs w:val="24"/>
        </w:rPr>
        <w:t>revising</w:t>
      </w:r>
      <w:proofErr w:type="gramEnd"/>
    </w:p>
    <w:p w14:paraId="41A3A709" w14:textId="6FD3D7E1" w:rsidR="77B8363B" w:rsidRDefault="77B8363B" w:rsidP="0A31F3E3">
      <w:pPr>
        <w:pStyle w:val="ListParagraph"/>
        <w:numPr>
          <w:ilvl w:val="0"/>
          <w:numId w:val="2"/>
        </w:numPr>
        <w:shd w:val="clear" w:color="auto" w:fill="FFFFFF" w:themeFill="background1"/>
        <w:spacing w:after="150"/>
      </w:pPr>
      <w:r w:rsidRPr="0A31F3E3">
        <w:t xml:space="preserve">When </w:t>
      </w:r>
      <w:proofErr w:type="spellStart"/>
      <w:r w:rsidRPr="0A31F3E3">
        <w:t>practising</w:t>
      </w:r>
      <w:proofErr w:type="spellEnd"/>
      <w:r w:rsidRPr="0A31F3E3">
        <w:t xml:space="preserve"> longer </w:t>
      </w:r>
      <w:proofErr w:type="gramStart"/>
      <w:r w:rsidRPr="0A31F3E3">
        <w:t>problems</w:t>
      </w:r>
      <w:proofErr w:type="gramEnd"/>
      <w:r w:rsidRPr="0A31F3E3">
        <w:t xml:space="preserve"> it may be a good idea to ignore the question for a minute or two and simply work out everything you can from the information presented.</w:t>
      </w:r>
    </w:p>
    <w:p w14:paraId="6E59CF31" w14:textId="56BA4FC5" w:rsidR="77B8363B" w:rsidRDefault="77B8363B" w:rsidP="0A31F3E3">
      <w:pPr>
        <w:pStyle w:val="ListParagraph"/>
        <w:numPr>
          <w:ilvl w:val="0"/>
          <w:numId w:val="2"/>
        </w:numPr>
        <w:shd w:val="clear" w:color="auto" w:fill="FFFFFF" w:themeFill="background1"/>
        <w:spacing w:after="0"/>
      </w:pPr>
      <w:r w:rsidRPr="0A31F3E3">
        <w:t>For example, write down all the angles you can work out on a diagram and then look at the question to see what it’s asking for. Very often you’ll find that you’ve already found the answer, or you may be just one step away from it.</w:t>
      </w:r>
    </w:p>
    <w:p w14:paraId="1C86703D" w14:textId="6A73408C" w:rsidR="0A31F3E3" w:rsidRDefault="0A31F3E3" w:rsidP="0A31F3E3">
      <w:pPr>
        <w:pStyle w:val="ListParagraph"/>
        <w:shd w:val="clear" w:color="auto" w:fill="FFFFFF" w:themeFill="background1"/>
        <w:spacing w:after="0"/>
      </w:pPr>
    </w:p>
    <w:p w14:paraId="243FB5F7" w14:textId="544B1C2E"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get to know your </w:t>
      </w:r>
      <w:proofErr w:type="gramStart"/>
      <w:r w:rsidRPr="0A31F3E3">
        <w:rPr>
          <w:rFonts w:asciiTheme="minorHAnsi" w:eastAsiaTheme="minorEastAsia" w:hAnsiTheme="minorHAnsi" w:cstheme="minorBidi"/>
          <w:b/>
          <w:bCs/>
          <w:color w:val="auto"/>
          <w:sz w:val="24"/>
          <w:szCs w:val="24"/>
        </w:rPr>
        <w:t>calculator</w:t>
      </w:r>
      <w:proofErr w:type="gramEnd"/>
    </w:p>
    <w:p w14:paraId="293D29A8" w14:textId="137FF5F4" w:rsidR="77B8363B" w:rsidRDefault="77B8363B" w:rsidP="0A31F3E3">
      <w:pPr>
        <w:pStyle w:val="ListParagraph"/>
        <w:numPr>
          <w:ilvl w:val="0"/>
          <w:numId w:val="2"/>
        </w:numPr>
        <w:shd w:val="clear" w:color="auto" w:fill="FFFFFF" w:themeFill="background1"/>
        <w:spacing w:after="150"/>
      </w:pPr>
      <w:r w:rsidRPr="0A31F3E3">
        <w:t xml:space="preserve">Two of the three GCSE </w:t>
      </w:r>
      <w:proofErr w:type="spellStart"/>
      <w:r w:rsidRPr="0A31F3E3">
        <w:t>Maths</w:t>
      </w:r>
      <w:proofErr w:type="spellEnd"/>
      <w:r w:rsidRPr="0A31F3E3">
        <w:t xml:space="preserve"> papers expect you to be able to use a calculator effectively and efficiently.</w:t>
      </w:r>
    </w:p>
    <w:p w14:paraId="4BE8C12F" w14:textId="26F28323" w:rsidR="77B8363B" w:rsidRDefault="77B8363B" w:rsidP="0A31F3E3">
      <w:pPr>
        <w:pStyle w:val="ListParagraph"/>
        <w:numPr>
          <w:ilvl w:val="0"/>
          <w:numId w:val="2"/>
        </w:numPr>
        <w:shd w:val="clear" w:color="auto" w:fill="FFFFFF" w:themeFill="background1"/>
        <w:spacing w:after="150"/>
      </w:pPr>
      <w:proofErr w:type="spellStart"/>
      <w:r w:rsidRPr="0A31F3E3">
        <w:t>Practise</w:t>
      </w:r>
      <w:proofErr w:type="spellEnd"/>
      <w:r w:rsidRPr="0A31F3E3">
        <w:t xml:space="preserve"> using the trig functions and carrying out longer calculations using brackets etc.</w:t>
      </w:r>
    </w:p>
    <w:p w14:paraId="4B236800" w14:textId="6534828B" w:rsidR="77B8363B" w:rsidRDefault="77B8363B" w:rsidP="0A31F3E3">
      <w:pPr>
        <w:pStyle w:val="ListParagraph"/>
        <w:numPr>
          <w:ilvl w:val="0"/>
          <w:numId w:val="2"/>
        </w:numPr>
        <w:shd w:val="clear" w:color="auto" w:fill="FFFFFF" w:themeFill="background1"/>
        <w:spacing w:after="150"/>
      </w:pPr>
      <w:r w:rsidRPr="0A31F3E3">
        <w:t>Know how to set the mode of your calculator so you calculate and get answers in the format you expect.</w:t>
      </w:r>
    </w:p>
    <w:p w14:paraId="7BBE62BD" w14:textId="3BE0F769" w:rsidR="0A31F3E3" w:rsidRDefault="0A31F3E3" w:rsidP="0A31F3E3">
      <w:pPr>
        <w:pStyle w:val="ListParagraph"/>
        <w:shd w:val="clear" w:color="auto" w:fill="FFFFFF" w:themeFill="background1"/>
        <w:spacing w:after="150"/>
        <w:ind w:hanging="360"/>
      </w:pPr>
    </w:p>
    <w:p w14:paraId="21A8601B" w14:textId="5879BEC9"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lots of practice. Then do some more. And then </w:t>
      </w:r>
      <w:proofErr w:type="spellStart"/>
      <w:r w:rsidRPr="0A31F3E3">
        <w:rPr>
          <w:rFonts w:asciiTheme="minorHAnsi" w:eastAsiaTheme="minorEastAsia" w:hAnsiTheme="minorHAnsi" w:cstheme="minorBidi"/>
          <w:b/>
          <w:bCs/>
          <w:color w:val="auto"/>
          <w:sz w:val="24"/>
          <w:szCs w:val="24"/>
        </w:rPr>
        <w:t>practise</w:t>
      </w:r>
      <w:proofErr w:type="spellEnd"/>
      <w:r w:rsidRPr="0A31F3E3">
        <w:rPr>
          <w:rFonts w:asciiTheme="minorHAnsi" w:eastAsiaTheme="minorEastAsia" w:hAnsiTheme="minorHAnsi" w:cstheme="minorBidi"/>
          <w:b/>
          <w:bCs/>
          <w:color w:val="auto"/>
          <w:sz w:val="24"/>
          <w:szCs w:val="24"/>
        </w:rPr>
        <w:t xml:space="preserve"> some </w:t>
      </w:r>
      <w:proofErr w:type="gramStart"/>
      <w:r w:rsidRPr="0A31F3E3">
        <w:rPr>
          <w:rFonts w:asciiTheme="minorHAnsi" w:eastAsiaTheme="minorEastAsia" w:hAnsiTheme="minorHAnsi" w:cstheme="minorBidi"/>
          <w:b/>
          <w:bCs/>
          <w:color w:val="auto"/>
          <w:sz w:val="24"/>
          <w:szCs w:val="24"/>
        </w:rPr>
        <w:t>more</w:t>
      </w:r>
      <w:proofErr w:type="gramEnd"/>
    </w:p>
    <w:p w14:paraId="30A09820" w14:textId="10B52554" w:rsidR="77B8363B" w:rsidRDefault="77B8363B" w:rsidP="0A31F3E3">
      <w:pPr>
        <w:pStyle w:val="ListParagraph"/>
        <w:numPr>
          <w:ilvl w:val="0"/>
          <w:numId w:val="2"/>
        </w:numPr>
        <w:shd w:val="clear" w:color="auto" w:fill="FFFFFF" w:themeFill="background1"/>
        <w:spacing w:after="150"/>
      </w:pPr>
      <w:r w:rsidRPr="0A31F3E3">
        <w:t xml:space="preserve">There’s very little in </w:t>
      </w:r>
      <w:proofErr w:type="spellStart"/>
      <w:r w:rsidRPr="0A31F3E3">
        <w:t>maths</w:t>
      </w:r>
      <w:proofErr w:type="spellEnd"/>
      <w:r w:rsidRPr="0A31F3E3">
        <w:t xml:space="preserve"> that you can learn from reading. You need to get on and do some questions.</w:t>
      </w:r>
    </w:p>
    <w:p w14:paraId="05520169" w14:textId="05A8FDED" w:rsidR="77B8363B" w:rsidRDefault="77B8363B" w:rsidP="0A31F3E3">
      <w:pPr>
        <w:pStyle w:val="ListParagraph"/>
        <w:numPr>
          <w:ilvl w:val="0"/>
          <w:numId w:val="2"/>
        </w:numPr>
        <w:shd w:val="clear" w:color="auto" w:fill="FFFFFF" w:themeFill="background1"/>
        <w:spacing w:after="150"/>
      </w:pPr>
      <w:r w:rsidRPr="0A31F3E3">
        <w:t xml:space="preserve">This might be past papers or groups of questions on a topic you know you need to work on, or material you can find online. Just do lots of </w:t>
      </w:r>
      <w:proofErr w:type="spellStart"/>
      <w:r w:rsidRPr="0A31F3E3">
        <w:t>maths</w:t>
      </w:r>
      <w:proofErr w:type="spellEnd"/>
      <w:r w:rsidRPr="0A31F3E3">
        <w:t>!</w:t>
      </w:r>
    </w:p>
    <w:p w14:paraId="0B229DF3" w14:textId="49FD9B1A" w:rsidR="77B8363B" w:rsidRDefault="77B8363B" w:rsidP="0A31F3E3">
      <w:pPr>
        <w:pStyle w:val="ListParagraph"/>
        <w:numPr>
          <w:ilvl w:val="0"/>
          <w:numId w:val="2"/>
        </w:numPr>
        <w:shd w:val="clear" w:color="auto" w:fill="FFFFFF" w:themeFill="background1"/>
        <w:spacing w:after="150"/>
      </w:pPr>
      <w:r w:rsidRPr="0A31F3E3">
        <w:lastRenderedPageBreak/>
        <w:t>Go back over papers you’ve already done and have another go. You’ll see yourself improving and build your confidence.</w:t>
      </w:r>
    </w:p>
    <w:p w14:paraId="2FC8E319" w14:textId="0F0D93CC" w:rsidR="0A31F3E3" w:rsidRDefault="0A31F3E3" w:rsidP="0A31F3E3">
      <w:pPr>
        <w:pStyle w:val="ListParagraph"/>
        <w:shd w:val="clear" w:color="auto" w:fill="FFFFFF" w:themeFill="background1"/>
        <w:spacing w:after="150"/>
        <w:ind w:hanging="360"/>
      </w:pPr>
    </w:p>
    <w:p w14:paraId="15062FBD" w14:textId="62ED30F4"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make sure you read the question properly… then read it </w:t>
      </w:r>
      <w:proofErr w:type="gramStart"/>
      <w:r w:rsidRPr="0A31F3E3">
        <w:rPr>
          <w:rFonts w:asciiTheme="minorHAnsi" w:eastAsiaTheme="minorEastAsia" w:hAnsiTheme="minorHAnsi" w:cstheme="minorBidi"/>
          <w:b/>
          <w:bCs/>
          <w:color w:val="auto"/>
          <w:sz w:val="24"/>
          <w:szCs w:val="24"/>
        </w:rPr>
        <w:t>again</w:t>
      </w:r>
      <w:proofErr w:type="gramEnd"/>
    </w:p>
    <w:p w14:paraId="2D69FC60" w14:textId="0EBD2468" w:rsidR="77B8363B" w:rsidRDefault="77B8363B" w:rsidP="0A31F3E3">
      <w:pPr>
        <w:pStyle w:val="ListParagraph"/>
        <w:numPr>
          <w:ilvl w:val="0"/>
          <w:numId w:val="2"/>
        </w:numPr>
        <w:shd w:val="clear" w:color="auto" w:fill="FFFFFF" w:themeFill="background1"/>
        <w:spacing w:after="150"/>
      </w:pPr>
      <w:r w:rsidRPr="0A31F3E3">
        <w:t xml:space="preserve">We see lots of examples every year where students have done some accurate </w:t>
      </w:r>
      <w:proofErr w:type="gramStart"/>
      <w:r w:rsidRPr="0A31F3E3">
        <w:t>work, but</w:t>
      </w:r>
      <w:proofErr w:type="gramEnd"/>
      <w:r w:rsidRPr="0A31F3E3">
        <w:t xml:space="preserve"> haven’t answered the question asked.</w:t>
      </w:r>
    </w:p>
    <w:p w14:paraId="091AC79E" w14:textId="6BA0EBF3" w:rsidR="77B8363B" w:rsidRDefault="77B8363B" w:rsidP="0A31F3E3">
      <w:pPr>
        <w:pStyle w:val="ListParagraph"/>
        <w:numPr>
          <w:ilvl w:val="0"/>
          <w:numId w:val="2"/>
        </w:numPr>
        <w:shd w:val="clear" w:color="auto" w:fill="FFFFFF" w:themeFill="background1"/>
        <w:spacing w:after="150"/>
      </w:pPr>
      <w:r w:rsidRPr="0A31F3E3">
        <w:t xml:space="preserve">If an answer is asked for </w:t>
      </w:r>
      <w:proofErr w:type="gramStart"/>
      <w:r w:rsidRPr="0A31F3E3">
        <w:t>in particular units</w:t>
      </w:r>
      <w:proofErr w:type="gramEnd"/>
      <w:r w:rsidRPr="0A31F3E3">
        <w:t>, give your response in those units, otherwise you’ll lose out on marks.</w:t>
      </w:r>
    </w:p>
    <w:p w14:paraId="595D46D3" w14:textId="4BD75ADC" w:rsidR="77B8363B" w:rsidRDefault="77B8363B" w:rsidP="0A31F3E3">
      <w:pPr>
        <w:pStyle w:val="ListParagraph"/>
        <w:numPr>
          <w:ilvl w:val="0"/>
          <w:numId w:val="2"/>
        </w:numPr>
        <w:shd w:val="clear" w:color="auto" w:fill="FFFFFF" w:themeFill="background1"/>
        <w:spacing w:after="150"/>
      </w:pPr>
      <w:r w:rsidRPr="0A31F3E3">
        <w:t xml:space="preserve">Similarly, if an answer must be to </w:t>
      </w:r>
      <w:proofErr w:type="gramStart"/>
      <w:r w:rsidRPr="0A31F3E3">
        <w:t>a number of</w:t>
      </w:r>
      <w:proofErr w:type="gramEnd"/>
      <w:r w:rsidRPr="0A31F3E3">
        <w:t xml:space="preserve"> decimal places or significant figures, make sure you give the answer in the requested format. Again, you’ll lose out on marks if you don’t.</w:t>
      </w:r>
    </w:p>
    <w:p w14:paraId="1ABCDD9C" w14:textId="2602AD76" w:rsidR="0A31F3E3" w:rsidRDefault="0A31F3E3" w:rsidP="0A31F3E3">
      <w:pPr>
        <w:pStyle w:val="ListParagraph"/>
        <w:shd w:val="clear" w:color="auto" w:fill="FFFFFF" w:themeFill="background1"/>
        <w:spacing w:after="150"/>
        <w:ind w:hanging="360"/>
      </w:pPr>
    </w:p>
    <w:p w14:paraId="135CBC13" w14:textId="65C55BA0"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show your working. Well-structured answers with the odd word of explanation will help you answer </w:t>
      </w:r>
      <w:proofErr w:type="gramStart"/>
      <w:r w:rsidRPr="0A31F3E3">
        <w:rPr>
          <w:rFonts w:asciiTheme="minorHAnsi" w:eastAsiaTheme="minorEastAsia" w:hAnsiTheme="minorHAnsi" w:cstheme="minorBidi"/>
          <w:b/>
          <w:bCs/>
          <w:color w:val="auto"/>
          <w:sz w:val="24"/>
          <w:szCs w:val="24"/>
        </w:rPr>
        <w:t>questions</w:t>
      </w:r>
      <w:proofErr w:type="gramEnd"/>
    </w:p>
    <w:p w14:paraId="385608C4" w14:textId="681AFD4A" w:rsidR="77B8363B" w:rsidRDefault="77B8363B" w:rsidP="0A31F3E3">
      <w:pPr>
        <w:pStyle w:val="ListParagraph"/>
        <w:numPr>
          <w:ilvl w:val="0"/>
          <w:numId w:val="2"/>
        </w:numPr>
        <w:shd w:val="clear" w:color="auto" w:fill="FFFFFF" w:themeFill="background1"/>
        <w:spacing w:after="150"/>
      </w:pPr>
      <w:r w:rsidRPr="0A31F3E3">
        <w:t>It’ll make it easier for you to follow your working and make the right choice for the next step in your answer.</w:t>
      </w:r>
    </w:p>
    <w:p w14:paraId="6C1952C1" w14:textId="1978314C" w:rsidR="77B8363B" w:rsidRDefault="77B8363B" w:rsidP="0A31F3E3">
      <w:pPr>
        <w:pStyle w:val="ListParagraph"/>
        <w:numPr>
          <w:ilvl w:val="0"/>
          <w:numId w:val="2"/>
        </w:numPr>
        <w:shd w:val="clear" w:color="auto" w:fill="FFFFFF" w:themeFill="background1"/>
        <w:spacing w:after="150"/>
      </w:pPr>
      <w:r w:rsidRPr="0A31F3E3">
        <w:t>Showing your working shows the examiner you’ve understood the task and explains your thought process.</w:t>
      </w:r>
    </w:p>
    <w:p w14:paraId="5D21B1AF" w14:textId="70153967" w:rsidR="77B8363B" w:rsidRDefault="77B8363B" w:rsidP="0A31F3E3">
      <w:pPr>
        <w:pStyle w:val="ListParagraph"/>
        <w:numPr>
          <w:ilvl w:val="0"/>
          <w:numId w:val="2"/>
        </w:numPr>
        <w:shd w:val="clear" w:color="auto" w:fill="FFFFFF" w:themeFill="background1"/>
        <w:spacing w:after="150"/>
      </w:pPr>
      <w:r w:rsidRPr="0A31F3E3">
        <w:t xml:space="preserve">Using the appropriate processes to answer the question could still earn </w:t>
      </w:r>
      <w:proofErr w:type="gramStart"/>
      <w:r w:rsidRPr="0A31F3E3">
        <w:t>you</w:t>
      </w:r>
      <w:proofErr w:type="gramEnd"/>
      <w:r w:rsidRPr="0A31F3E3">
        <w:t xml:space="preserve"> marks, even if you get the final answer wrong.</w:t>
      </w:r>
    </w:p>
    <w:p w14:paraId="605F2ABC" w14:textId="46EC9BF0" w:rsidR="0A31F3E3" w:rsidRDefault="0A31F3E3" w:rsidP="0A31F3E3">
      <w:pPr>
        <w:pStyle w:val="ListParagraph"/>
        <w:shd w:val="clear" w:color="auto" w:fill="FFFFFF" w:themeFill="background1"/>
        <w:spacing w:after="150"/>
        <w:ind w:hanging="360"/>
      </w:pPr>
    </w:p>
    <w:p w14:paraId="18799F19" w14:textId="39365149"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keep going right to the end of a </w:t>
      </w:r>
      <w:proofErr w:type="gramStart"/>
      <w:r w:rsidRPr="0A31F3E3">
        <w:rPr>
          <w:rFonts w:asciiTheme="minorHAnsi" w:eastAsiaTheme="minorEastAsia" w:hAnsiTheme="minorHAnsi" w:cstheme="minorBidi"/>
          <w:b/>
          <w:bCs/>
          <w:color w:val="auto"/>
          <w:sz w:val="24"/>
          <w:szCs w:val="24"/>
        </w:rPr>
        <w:t>paper</w:t>
      </w:r>
      <w:proofErr w:type="gramEnd"/>
    </w:p>
    <w:p w14:paraId="76D10FB0" w14:textId="1B38FE31" w:rsidR="77B8363B" w:rsidRDefault="77B8363B" w:rsidP="0A31F3E3">
      <w:pPr>
        <w:pStyle w:val="ListParagraph"/>
        <w:numPr>
          <w:ilvl w:val="0"/>
          <w:numId w:val="2"/>
        </w:numPr>
        <w:shd w:val="clear" w:color="auto" w:fill="FFFFFF" w:themeFill="background1"/>
        <w:spacing w:after="150"/>
      </w:pPr>
      <w:r w:rsidRPr="0A31F3E3">
        <w:t>You’ll be able to pick up lots of marks for partly answering questions, even if you can’t get to the end.</w:t>
      </w:r>
    </w:p>
    <w:p w14:paraId="706C18A0" w14:textId="71BF4F34" w:rsidR="77B8363B" w:rsidRDefault="77B8363B" w:rsidP="0A31F3E3">
      <w:pPr>
        <w:pStyle w:val="ListParagraph"/>
        <w:numPr>
          <w:ilvl w:val="0"/>
          <w:numId w:val="2"/>
        </w:numPr>
        <w:shd w:val="clear" w:color="auto" w:fill="FFFFFF" w:themeFill="background1"/>
        <w:spacing w:after="150"/>
      </w:pPr>
      <w:r w:rsidRPr="0A31F3E3">
        <w:t>Try to do something on every question – both in the exam and when you’re revising</w:t>
      </w:r>
      <w:r w:rsidR="46C0A98C" w:rsidRPr="0A31F3E3">
        <w:t>.</w:t>
      </w:r>
    </w:p>
    <w:p w14:paraId="7BFA87B3" w14:textId="2E2DB070" w:rsidR="0A31F3E3" w:rsidRDefault="0A31F3E3" w:rsidP="0A31F3E3">
      <w:pPr>
        <w:pStyle w:val="ListParagraph"/>
        <w:shd w:val="clear" w:color="auto" w:fill="FFFFFF" w:themeFill="background1"/>
        <w:spacing w:after="150"/>
        <w:ind w:hanging="360"/>
      </w:pPr>
    </w:p>
    <w:p w14:paraId="4BC37C36" w14:textId="50D84DF3"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DON’T answer questions in a haphazard fashion or get lost in your own </w:t>
      </w:r>
      <w:proofErr w:type="gramStart"/>
      <w:r w:rsidRPr="0A31F3E3">
        <w:rPr>
          <w:rFonts w:asciiTheme="minorHAnsi" w:eastAsiaTheme="minorEastAsia" w:hAnsiTheme="minorHAnsi" w:cstheme="minorBidi"/>
          <w:b/>
          <w:bCs/>
          <w:color w:val="auto"/>
          <w:sz w:val="24"/>
          <w:szCs w:val="24"/>
        </w:rPr>
        <w:t>working</w:t>
      </w:r>
      <w:proofErr w:type="gramEnd"/>
    </w:p>
    <w:p w14:paraId="5547B9FA" w14:textId="5051D6BF" w:rsidR="77B8363B" w:rsidRDefault="77B8363B" w:rsidP="0A31F3E3">
      <w:pPr>
        <w:pStyle w:val="ListParagraph"/>
        <w:numPr>
          <w:ilvl w:val="0"/>
          <w:numId w:val="2"/>
        </w:numPr>
        <w:shd w:val="clear" w:color="auto" w:fill="FFFFFF" w:themeFill="background1"/>
        <w:spacing w:after="150"/>
      </w:pPr>
      <w:r w:rsidRPr="0A31F3E3">
        <w:t>Last summer, on the some of the longer questions of the non-calculator paper, students’ answers weren’t always easy for examiners to follow.</w:t>
      </w:r>
    </w:p>
    <w:p w14:paraId="22DFBD8C" w14:textId="10C5EB84" w:rsidR="77B8363B" w:rsidRDefault="77B8363B" w:rsidP="0A31F3E3">
      <w:pPr>
        <w:pStyle w:val="ListParagraph"/>
        <w:numPr>
          <w:ilvl w:val="0"/>
          <w:numId w:val="2"/>
        </w:numPr>
        <w:shd w:val="clear" w:color="auto" w:fill="FFFFFF" w:themeFill="background1"/>
        <w:spacing w:after="150"/>
      </w:pPr>
      <w:r w:rsidRPr="0A31F3E3">
        <w:t>Make sure your working follows a logical progression. If you can’t follow your working, the examiner will also probably struggle, which could cost you marks if your final answer isn’t correct.</w:t>
      </w:r>
    </w:p>
    <w:p w14:paraId="1A1EE306" w14:textId="7B1D375C" w:rsidR="0A31F3E3" w:rsidRDefault="0A31F3E3" w:rsidP="0A31F3E3">
      <w:pPr>
        <w:pStyle w:val="ListParagraph"/>
        <w:shd w:val="clear" w:color="auto" w:fill="FFFFFF" w:themeFill="background1"/>
        <w:spacing w:after="150"/>
        <w:ind w:hanging="360"/>
      </w:pPr>
    </w:p>
    <w:p w14:paraId="7E445918" w14:textId="3A2E0274" w:rsidR="77B8363B" w:rsidRDefault="77B8363B" w:rsidP="0A31F3E3">
      <w:pPr>
        <w:pStyle w:val="Heading2"/>
        <w:shd w:val="clear" w:color="auto" w:fill="FFFFFF" w:themeFill="background1"/>
        <w:spacing w:before="0" w:after="180"/>
        <w:rPr>
          <w:rFonts w:ascii="Open Sans" w:eastAsia="Open Sans" w:hAnsi="Open Sans" w:cs="Open Sans"/>
          <w:b/>
          <w:bCs/>
          <w:color w:val="444444"/>
          <w:sz w:val="24"/>
          <w:szCs w:val="24"/>
        </w:rPr>
      </w:pPr>
      <w:r w:rsidRPr="0A31F3E3">
        <w:rPr>
          <w:rFonts w:asciiTheme="minorHAnsi" w:eastAsiaTheme="minorEastAsia" w:hAnsiTheme="minorHAnsi" w:cstheme="minorBidi"/>
          <w:b/>
          <w:bCs/>
          <w:color w:val="auto"/>
          <w:sz w:val="24"/>
          <w:szCs w:val="24"/>
        </w:rPr>
        <w:lastRenderedPageBreak/>
        <w:t xml:space="preserve">DON’T assume the answer your calculator gives </w:t>
      </w:r>
      <w:proofErr w:type="gramStart"/>
      <w:r w:rsidRPr="0A31F3E3">
        <w:rPr>
          <w:rFonts w:asciiTheme="minorHAnsi" w:eastAsiaTheme="minorEastAsia" w:hAnsiTheme="minorHAnsi" w:cstheme="minorBidi"/>
          <w:b/>
          <w:bCs/>
          <w:color w:val="auto"/>
          <w:sz w:val="24"/>
          <w:szCs w:val="24"/>
        </w:rPr>
        <w:t>is</w:t>
      </w:r>
      <w:proofErr w:type="gramEnd"/>
      <w:r w:rsidRPr="0A31F3E3">
        <w:rPr>
          <w:rFonts w:asciiTheme="minorHAnsi" w:eastAsiaTheme="minorEastAsia" w:hAnsiTheme="minorHAnsi" w:cstheme="minorBidi"/>
          <w:b/>
          <w:bCs/>
          <w:color w:val="auto"/>
          <w:sz w:val="24"/>
          <w:szCs w:val="24"/>
        </w:rPr>
        <w:t xml:space="preserve"> always correct</w:t>
      </w:r>
    </w:p>
    <w:p w14:paraId="449008D3" w14:textId="53B0EFEF" w:rsidR="77B8363B" w:rsidRDefault="77B8363B" w:rsidP="0A31F3E3">
      <w:pPr>
        <w:pStyle w:val="ListParagraph"/>
        <w:numPr>
          <w:ilvl w:val="0"/>
          <w:numId w:val="2"/>
        </w:numPr>
        <w:shd w:val="clear" w:color="auto" w:fill="FFFFFF" w:themeFill="background1"/>
        <w:spacing w:after="150"/>
      </w:pPr>
      <w:r w:rsidRPr="0A31F3E3">
        <w:t>You can still make mistakes on a calculator. It’s easy to make slips, so always think whether the answer you have makes sense.</w:t>
      </w:r>
    </w:p>
    <w:p w14:paraId="73C139EA" w14:textId="5ABC3C1B" w:rsidR="0A31F3E3" w:rsidRDefault="0A31F3E3" w:rsidP="0A31F3E3">
      <w:pPr>
        <w:pStyle w:val="ListParagraph"/>
        <w:shd w:val="clear" w:color="auto" w:fill="FFFFFF" w:themeFill="background1"/>
        <w:spacing w:after="150"/>
      </w:pPr>
    </w:p>
    <w:sectPr w:rsidR="0A31F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18199"/>
    <w:multiLevelType w:val="hybridMultilevel"/>
    <w:tmpl w:val="950EDFCC"/>
    <w:lvl w:ilvl="0" w:tplc="54D86ADA">
      <w:start w:val="1"/>
      <w:numFmt w:val="bullet"/>
      <w:lvlText w:val=""/>
      <w:lvlJc w:val="left"/>
      <w:pPr>
        <w:ind w:left="720" w:hanging="360"/>
      </w:pPr>
      <w:rPr>
        <w:rFonts w:ascii="Symbol" w:hAnsi="Symbol" w:hint="default"/>
      </w:rPr>
    </w:lvl>
    <w:lvl w:ilvl="1" w:tplc="BBB81352">
      <w:start w:val="1"/>
      <w:numFmt w:val="bullet"/>
      <w:lvlText w:val="o"/>
      <w:lvlJc w:val="left"/>
      <w:pPr>
        <w:ind w:left="1440" w:hanging="360"/>
      </w:pPr>
      <w:rPr>
        <w:rFonts w:ascii="Courier New" w:hAnsi="Courier New" w:hint="default"/>
      </w:rPr>
    </w:lvl>
    <w:lvl w:ilvl="2" w:tplc="6FE4E742">
      <w:start w:val="1"/>
      <w:numFmt w:val="bullet"/>
      <w:lvlText w:val=""/>
      <w:lvlJc w:val="left"/>
      <w:pPr>
        <w:ind w:left="2160" w:hanging="360"/>
      </w:pPr>
      <w:rPr>
        <w:rFonts w:ascii="Wingdings" w:hAnsi="Wingdings" w:hint="default"/>
      </w:rPr>
    </w:lvl>
    <w:lvl w:ilvl="3" w:tplc="63F06C60">
      <w:start w:val="1"/>
      <w:numFmt w:val="bullet"/>
      <w:lvlText w:val=""/>
      <w:lvlJc w:val="left"/>
      <w:pPr>
        <w:ind w:left="2880" w:hanging="360"/>
      </w:pPr>
      <w:rPr>
        <w:rFonts w:ascii="Symbol" w:hAnsi="Symbol" w:hint="default"/>
      </w:rPr>
    </w:lvl>
    <w:lvl w:ilvl="4" w:tplc="14BCC698">
      <w:start w:val="1"/>
      <w:numFmt w:val="bullet"/>
      <w:lvlText w:val="o"/>
      <w:lvlJc w:val="left"/>
      <w:pPr>
        <w:ind w:left="3600" w:hanging="360"/>
      </w:pPr>
      <w:rPr>
        <w:rFonts w:ascii="Courier New" w:hAnsi="Courier New" w:hint="default"/>
      </w:rPr>
    </w:lvl>
    <w:lvl w:ilvl="5" w:tplc="6B1C7A04">
      <w:start w:val="1"/>
      <w:numFmt w:val="bullet"/>
      <w:lvlText w:val=""/>
      <w:lvlJc w:val="left"/>
      <w:pPr>
        <w:ind w:left="4320" w:hanging="360"/>
      </w:pPr>
      <w:rPr>
        <w:rFonts w:ascii="Wingdings" w:hAnsi="Wingdings" w:hint="default"/>
      </w:rPr>
    </w:lvl>
    <w:lvl w:ilvl="6" w:tplc="5A665718">
      <w:start w:val="1"/>
      <w:numFmt w:val="bullet"/>
      <w:lvlText w:val=""/>
      <w:lvlJc w:val="left"/>
      <w:pPr>
        <w:ind w:left="5040" w:hanging="360"/>
      </w:pPr>
      <w:rPr>
        <w:rFonts w:ascii="Symbol" w:hAnsi="Symbol" w:hint="default"/>
      </w:rPr>
    </w:lvl>
    <w:lvl w:ilvl="7" w:tplc="936E8BA2">
      <w:start w:val="1"/>
      <w:numFmt w:val="bullet"/>
      <w:lvlText w:val="o"/>
      <w:lvlJc w:val="left"/>
      <w:pPr>
        <w:ind w:left="5760" w:hanging="360"/>
      </w:pPr>
      <w:rPr>
        <w:rFonts w:ascii="Courier New" w:hAnsi="Courier New" w:hint="default"/>
      </w:rPr>
    </w:lvl>
    <w:lvl w:ilvl="8" w:tplc="5C92BA38">
      <w:start w:val="1"/>
      <w:numFmt w:val="bullet"/>
      <w:lvlText w:val=""/>
      <w:lvlJc w:val="left"/>
      <w:pPr>
        <w:ind w:left="6480" w:hanging="360"/>
      </w:pPr>
      <w:rPr>
        <w:rFonts w:ascii="Wingdings" w:hAnsi="Wingdings" w:hint="default"/>
      </w:rPr>
    </w:lvl>
  </w:abstractNum>
  <w:abstractNum w:abstractNumId="1" w15:restartNumberingAfterBreak="0">
    <w:nsid w:val="527678F4"/>
    <w:multiLevelType w:val="hybridMultilevel"/>
    <w:tmpl w:val="C9C28A7A"/>
    <w:lvl w:ilvl="0" w:tplc="005AE836">
      <w:start w:val="1"/>
      <w:numFmt w:val="decimal"/>
      <w:lvlText w:val="%1."/>
      <w:lvlJc w:val="left"/>
      <w:pPr>
        <w:ind w:left="720" w:hanging="360"/>
      </w:pPr>
    </w:lvl>
    <w:lvl w:ilvl="1" w:tplc="0240BA78">
      <w:start w:val="1"/>
      <w:numFmt w:val="lowerLetter"/>
      <w:lvlText w:val="%2."/>
      <w:lvlJc w:val="left"/>
      <w:pPr>
        <w:ind w:left="1440" w:hanging="360"/>
      </w:pPr>
    </w:lvl>
    <w:lvl w:ilvl="2" w:tplc="230288F2">
      <w:start w:val="1"/>
      <w:numFmt w:val="lowerRoman"/>
      <w:lvlText w:val="%3."/>
      <w:lvlJc w:val="right"/>
      <w:pPr>
        <w:ind w:left="2160" w:hanging="180"/>
      </w:pPr>
    </w:lvl>
    <w:lvl w:ilvl="3" w:tplc="372AC2C4">
      <w:start w:val="1"/>
      <w:numFmt w:val="decimal"/>
      <w:lvlText w:val="%4."/>
      <w:lvlJc w:val="left"/>
      <w:pPr>
        <w:ind w:left="2880" w:hanging="360"/>
      </w:pPr>
    </w:lvl>
    <w:lvl w:ilvl="4" w:tplc="54D00C5C">
      <w:start w:val="1"/>
      <w:numFmt w:val="lowerLetter"/>
      <w:lvlText w:val="%5."/>
      <w:lvlJc w:val="left"/>
      <w:pPr>
        <w:ind w:left="3600" w:hanging="360"/>
      </w:pPr>
    </w:lvl>
    <w:lvl w:ilvl="5" w:tplc="99D05528">
      <w:start w:val="1"/>
      <w:numFmt w:val="lowerRoman"/>
      <w:lvlText w:val="%6."/>
      <w:lvlJc w:val="right"/>
      <w:pPr>
        <w:ind w:left="4320" w:hanging="180"/>
      </w:pPr>
    </w:lvl>
    <w:lvl w:ilvl="6" w:tplc="6C0CA85E">
      <w:start w:val="1"/>
      <w:numFmt w:val="decimal"/>
      <w:lvlText w:val="%7."/>
      <w:lvlJc w:val="left"/>
      <w:pPr>
        <w:ind w:left="5040" w:hanging="360"/>
      </w:pPr>
    </w:lvl>
    <w:lvl w:ilvl="7" w:tplc="8D7EA5D8">
      <w:start w:val="1"/>
      <w:numFmt w:val="lowerLetter"/>
      <w:lvlText w:val="%8."/>
      <w:lvlJc w:val="left"/>
      <w:pPr>
        <w:ind w:left="5760" w:hanging="360"/>
      </w:pPr>
    </w:lvl>
    <w:lvl w:ilvl="8" w:tplc="C5864532">
      <w:start w:val="1"/>
      <w:numFmt w:val="lowerRoman"/>
      <w:lvlText w:val="%9."/>
      <w:lvlJc w:val="right"/>
      <w:pPr>
        <w:ind w:left="6480" w:hanging="180"/>
      </w:pPr>
    </w:lvl>
  </w:abstractNum>
  <w:num w:numId="1" w16cid:durableId="1443261175">
    <w:abstractNumId w:val="1"/>
  </w:num>
  <w:num w:numId="2" w16cid:durableId="201518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D78997"/>
    <w:rsid w:val="00B953A4"/>
    <w:rsid w:val="00D97BB1"/>
    <w:rsid w:val="00DB7208"/>
    <w:rsid w:val="04B09A11"/>
    <w:rsid w:val="0605D6D9"/>
    <w:rsid w:val="0A31F3E3"/>
    <w:rsid w:val="18830A0E"/>
    <w:rsid w:val="27CE20B6"/>
    <w:rsid w:val="2B05360F"/>
    <w:rsid w:val="2BF2F800"/>
    <w:rsid w:val="308B4BC5"/>
    <w:rsid w:val="39FCDE84"/>
    <w:rsid w:val="3CD78997"/>
    <w:rsid w:val="46C0A98C"/>
    <w:rsid w:val="4868CBD0"/>
    <w:rsid w:val="487AA5E5"/>
    <w:rsid w:val="595CE48A"/>
    <w:rsid w:val="60BF5DAD"/>
    <w:rsid w:val="6F617EBD"/>
    <w:rsid w:val="77B8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8997"/>
  <w15:chartTrackingRefBased/>
  <w15:docId w15:val="{CB891BAA-75C1-45C4-9716-92A891B5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95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rdspacelearning.com/gcse-maths/statistic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mrshodgettsstatistics.com/edexcel-gcse-statistics-2018-onward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hsgenie.co.uk/statistics.php" TargetMode="External"/><Relationship Id="rId11" Type="http://schemas.openxmlformats.org/officeDocument/2006/relationships/customXml" Target="../customXml/item1.xml"/><Relationship Id="rId5" Type="http://schemas.openxmlformats.org/officeDocument/2006/relationships/hyperlink" Target="https://www.statsacademy.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0F6CD9-4CD9-4B74-83C7-91A7FBACDE04}"/>
</file>

<file path=customXml/itemProps2.xml><?xml version="1.0" encoding="utf-8"?>
<ds:datastoreItem xmlns:ds="http://schemas.openxmlformats.org/officeDocument/2006/customXml" ds:itemID="{7455524A-033B-474F-A8CD-EF85073447A1}"/>
</file>

<file path=customXml/itemProps3.xml><?xml version="1.0" encoding="utf-8"?>
<ds:datastoreItem xmlns:ds="http://schemas.openxmlformats.org/officeDocument/2006/customXml" ds:itemID="{1D89E9C2-9009-4E28-B587-62DF69A252E5}"/>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 Khalid</dc:creator>
  <cp:keywords/>
  <dc:description/>
  <cp:lastModifiedBy>Mr K. Khalid</cp:lastModifiedBy>
  <cp:revision>2</cp:revision>
  <dcterms:created xsi:type="dcterms:W3CDTF">2024-07-12T08:58:00Z</dcterms:created>
  <dcterms:modified xsi:type="dcterms:W3CDTF">2024-07-12T08:58:00Z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