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0156" w14:textId="0CA8206D" w:rsidR="00F9583B" w:rsidRPr="00C11FEB" w:rsidRDefault="00C11FEB" w:rsidP="00A911F7">
      <w:pPr>
        <w:pStyle w:val="NoSpacing"/>
        <w:jc w:val="center"/>
        <w:rPr>
          <w:rFonts w:cstheme="minorHAnsi"/>
          <w:sz w:val="26"/>
          <w:szCs w:val="26"/>
        </w:rPr>
      </w:pPr>
      <w:r>
        <w:rPr>
          <w:rFonts w:cstheme="minorHAnsi"/>
          <w:sz w:val="26"/>
          <w:szCs w:val="26"/>
          <w:u w:val="single"/>
        </w:rPr>
        <w:t xml:space="preserve">Y10 </w:t>
      </w:r>
      <w:r w:rsidR="00FF241A" w:rsidRPr="00C11FEB">
        <w:rPr>
          <w:rFonts w:cstheme="minorHAnsi"/>
          <w:sz w:val="26"/>
          <w:szCs w:val="26"/>
          <w:u w:val="single"/>
        </w:rPr>
        <w:t>GCSE</w:t>
      </w:r>
      <w:r w:rsidR="00A911F7" w:rsidRPr="00C11FEB">
        <w:rPr>
          <w:rFonts w:cstheme="minorHAnsi"/>
          <w:sz w:val="26"/>
          <w:szCs w:val="26"/>
          <w:u w:val="single"/>
        </w:rPr>
        <w:t xml:space="preserve"> PHYSICS REVISION GUIDANCE AND RESOURCES</w:t>
      </w:r>
    </w:p>
    <w:p w14:paraId="1C573EA6" w14:textId="77777777" w:rsidR="00A911F7" w:rsidRPr="00C11FEB" w:rsidRDefault="00A911F7" w:rsidP="00A911F7">
      <w:pPr>
        <w:pStyle w:val="NoSpacing"/>
        <w:jc w:val="center"/>
        <w:rPr>
          <w:rFonts w:cstheme="minorHAnsi"/>
          <w:sz w:val="26"/>
          <w:szCs w:val="26"/>
        </w:rPr>
      </w:pPr>
    </w:p>
    <w:p w14:paraId="5A0B2A30" w14:textId="77777777" w:rsidR="002B5EDB" w:rsidRPr="00C11FEB" w:rsidRDefault="00A911F7" w:rsidP="00A911F7">
      <w:pPr>
        <w:pStyle w:val="NoSpacing"/>
        <w:rPr>
          <w:rFonts w:cstheme="minorHAnsi"/>
          <w:sz w:val="26"/>
          <w:szCs w:val="26"/>
        </w:rPr>
      </w:pPr>
      <w:r w:rsidRPr="00C11FEB">
        <w:rPr>
          <w:rFonts w:cstheme="minorHAnsi"/>
          <w:sz w:val="26"/>
          <w:szCs w:val="26"/>
        </w:rPr>
        <w:t>Remember</w:t>
      </w:r>
    </w:p>
    <w:p w14:paraId="795E6301" w14:textId="77777777" w:rsidR="002B5EDB" w:rsidRPr="00C11FEB" w:rsidRDefault="002B5EDB" w:rsidP="002B5EDB">
      <w:pPr>
        <w:pStyle w:val="NoSpacing"/>
        <w:numPr>
          <w:ilvl w:val="0"/>
          <w:numId w:val="1"/>
        </w:numPr>
        <w:rPr>
          <w:rFonts w:cstheme="minorHAnsi"/>
          <w:sz w:val="26"/>
          <w:szCs w:val="26"/>
        </w:rPr>
      </w:pPr>
      <w:r w:rsidRPr="00C11FEB">
        <w:rPr>
          <w:rFonts w:cstheme="minorHAnsi"/>
          <w:sz w:val="26"/>
          <w:szCs w:val="26"/>
        </w:rPr>
        <w:t>N</w:t>
      </w:r>
      <w:r w:rsidR="00A911F7" w:rsidRPr="00C11FEB">
        <w:rPr>
          <w:rFonts w:cstheme="minorHAnsi"/>
          <w:sz w:val="26"/>
          <w:szCs w:val="26"/>
        </w:rPr>
        <w:t>ote taking is not revision, it is preparation for revision.</w:t>
      </w:r>
    </w:p>
    <w:p w14:paraId="350908F6" w14:textId="77777777" w:rsidR="002B5EDB" w:rsidRPr="00C11FEB" w:rsidRDefault="00A911F7" w:rsidP="002B5EDB">
      <w:pPr>
        <w:pStyle w:val="NoSpacing"/>
        <w:numPr>
          <w:ilvl w:val="0"/>
          <w:numId w:val="1"/>
        </w:numPr>
        <w:rPr>
          <w:rFonts w:cstheme="minorHAnsi"/>
          <w:sz w:val="26"/>
          <w:szCs w:val="26"/>
        </w:rPr>
      </w:pPr>
      <w:r w:rsidRPr="00C11FEB">
        <w:rPr>
          <w:rFonts w:cstheme="minorHAnsi"/>
          <w:sz w:val="26"/>
          <w:szCs w:val="26"/>
        </w:rPr>
        <w:t>Reading a textbook is too passive – revision needs to be active.</w:t>
      </w:r>
    </w:p>
    <w:p w14:paraId="36A998EA" w14:textId="77777777" w:rsidR="002B5EDB" w:rsidRPr="00C11FEB" w:rsidRDefault="002B5EDB" w:rsidP="002B5EDB">
      <w:pPr>
        <w:pStyle w:val="NoSpacing"/>
        <w:numPr>
          <w:ilvl w:val="0"/>
          <w:numId w:val="1"/>
        </w:numPr>
        <w:rPr>
          <w:rFonts w:cstheme="minorHAnsi"/>
          <w:sz w:val="26"/>
          <w:szCs w:val="26"/>
        </w:rPr>
      </w:pPr>
      <w:r w:rsidRPr="00C11FEB">
        <w:rPr>
          <w:rFonts w:cstheme="minorHAnsi"/>
          <w:sz w:val="26"/>
          <w:szCs w:val="26"/>
        </w:rPr>
        <w:t>Vary your revision activities.</w:t>
      </w:r>
    </w:p>
    <w:p w14:paraId="235C10CB" w14:textId="77777777" w:rsidR="00A911F7" w:rsidRPr="00C11FEB" w:rsidRDefault="00A911F7" w:rsidP="00A911F7">
      <w:pPr>
        <w:pStyle w:val="NoSpacing"/>
        <w:jc w:val="center"/>
        <w:rPr>
          <w:rFonts w:cstheme="minorHAnsi"/>
          <w:sz w:val="26"/>
          <w:szCs w:val="26"/>
        </w:rPr>
      </w:pPr>
    </w:p>
    <w:p w14:paraId="1DFCEFAC" w14:textId="77777777" w:rsidR="00A911F7" w:rsidRPr="00C11FEB" w:rsidRDefault="00A911F7" w:rsidP="00A911F7">
      <w:pPr>
        <w:pStyle w:val="NoSpacing"/>
        <w:rPr>
          <w:rFonts w:cstheme="minorHAnsi"/>
          <w:sz w:val="26"/>
          <w:szCs w:val="26"/>
          <w:u w:val="single"/>
        </w:rPr>
      </w:pPr>
      <w:r w:rsidRPr="00C11FEB">
        <w:rPr>
          <w:rFonts w:cstheme="minorHAnsi"/>
          <w:sz w:val="26"/>
          <w:szCs w:val="26"/>
          <w:u w:val="single"/>
        </w:rPr>
        <w:t>An effective revision system could be:</w:t>
      </w:r>
    </w:p>
    <w:p w14:paraId="0B836E9B" w14:textId="77777777" w:rsidR="002B5EDB" w:rsidRPr="00C11FEB" w:rsidRDefault="002B5EDB" w:rsidP="00A911F7">
      <w:pPr>
        <w:pStyle w:val="NoSpacing"/>
        <w:rPr>
          <w:rFonts w:cstheme="minorHAnsi"/>
          <w:sz w:val="26"/>
          <w:szCs w:val="26"/>
          <w:u w:val="single"/>
        </w:rPr>
      </w:pPr>
    </w:p>
    <w:p w14:paraId="4C36F0F9" w14:textId="77777777" w:rsidR="00A911F7" w:rsidRPr="00C11FEB" w:rsidRDefault="00A911F7" w:rsidP="00A911F7">
      <w:pPr>
        <w:pStyle w:val="NoSpacing"/>
        <w:rPr>
          <w:rFonts w:cstheme="minorHAnsi"/>
          <w:sz w:val="26"/>
          <w:szCs w:val="26"/>
        </w:rPr>
      </w:pPr>
      <w:r w:rsidRPr="00C11FEB">
        <w:rPr>
          <w:rFonts w:cstheme="minorHAnsi"/>
          <w:sz w:val="26"/>
          <w:szCs w:val="26"/>
        </w:rPr>
        <w:t>1 – work through a set of questions (could be a past paper, a set of multichoice questions or a worksheet).</w:t>
      </w:r>
    </w:p>
    <w:p w14:paraId="72C750ED" w14:textId="77777777" w:rsidR="00A911F7" w:rsidRPr="00C11FEB" w:rsidRDefault="00A911F7" w:rsidP="00A911F7">
      <w:pPr>
        <w:pStyle w:val="NoSpacing"/>
        <w:rPr>
          <w:rFonts w:cstheme="minorHAnsi"/>
          <w:sz w:val="26"/>
          <w:szCs w:val="26"/>
        </w:rPr>
      </w:pPr>
      <w:r w:rsidRPr="00C11FEB">
        <w:rPr>
          <w:rFonts w:cstheme="minorHAnsi"/>
          <w:sz w:val="26"/>
          <w:szCs w:val="26"/>
        </w:rPr>
        <w:t>2 – self-assess the answers, highlighting weaker areas.</w:t>
      </w:r>
    </w:p>
    <w:p w14:paraId="63789772" w14:textId="77777777" w:rsidR="00A911F7" w:rsidRPr="00C11FEB" w:rsidRDefault="00A911F7" w:rsidP="00A911F7">
      <w:pPr>
        <w:pStyle w:val="NoSpacing"/>
        <w:rPr>
          <w:rFonts w:cstheme="minorHAnsi"/>
          <w:sz w:val="26"/>
          <w:szCs w:val="26"/>
        </w:rPr>
      </w:pPr>
      <w:r w:rsidRPr="00C11FEB">
        <w:rPr>
          <w:rFonts w:cstheme="minorHAnsi"/>
          <w:sz w:val="26"/>
          <w:szCs w:val="26"/>
        </w:rPr>
        <w:t>3 – review and strengthen the weaker areas.</w:t>
      </w:r>
    </w:p>
    <w:p w14:paraId="2456DA4A" w14:textId="77777777" w:rsidR="00A911F7" w:rsidRPr="00C11FEB" w:rsidRDefault="00A911F7" w:rsidP="00A911F7">
      <w:pPr>
        <w:pStyle w:val="NoSpacing"/>
        <w:rPr>
          <w:rFonts w:cstheme="minorHAnsi"/>
          <w:sz w:val="26"/>
          <w:szCs w:val="26"/>
        </w:rPr>
      </w:pPr>
      <w:r w:rsidRPr="00C11FEB">
        <w:rPr>
          <w:rFonts w:cstheme="minorHAnsi"/>
          <w:sz w:val="26"/>
          <w:szCs w:val="26"/>
        </w:rPr>
        <w:t>4 – repeat the above but in a different area of the course.</w:t>
      </w:r>
    </w:p>
    <w:p w14:paraId="3301159C" w14:textId="77777777" w:rsidR="00A911F7" w:rsidRPr="00C11FEB" w:rsidRDefault="00A911F7" w:rsidP="00A911F7">
      <w:pPr>
        <w:pStyle w:val="NoSpacing"/>
        <w:rPr>
          <w:rFonts w:cstheme="minorHAnsi"/>
          <w:sz w:val="26"/>
          <w:szCs w:val="26"/>
        </w:rPr>
      </w:pPr>
      <w:r w:rsidRPr="00C11FEB">
        <w:rPr>
          <w:rFonts w:cstheme="minorHAnsi"/>
          <w:sz w:val="26"/>
          <w:szCs w:val="26"/>
        </w:rPr>
        <w:t xml:space="preserve">5 – a week later find and attempt questions based on the previously identified weaker areas and assess </w:t>
      </w:r>
      <w:proofErr w:type="gramStart"/>
      <w:r w:rsidRPr="00C11FEB">
        <w:rPr>
          <w:rFonts w:cstheme="minorHAnsi"/>
          <w:sz w:val="26"/>
          <w:szCs w:val="26"/>
        </w:rPr>
        <w:t>whether or not</w:t>
      </w:r>
      <w:proofErr w:type="gramEnd"/>
      <w:r w:rsidRPr="00C11FEB">
        <w:rPr>
          <w:rFonts w:cstheme="minorHAnsi"/>
          <w:sz w:val="26"/>
          <w:szCs w:val="26"/>
        </w:rPr>
        <w:t xml:space="preserve"> they have been strengthened.</w:t>
      </w:r>
    </w:p>
    <w:p w14:paraId="4BA6DB83" w14:textId="77777777" w:rsidR="00247B9D" w:rsidRPr="00C11FEB" w:rsidRDefault="00247B9D" w:rsidP="00A911F7">
      <w:pPr>
        <w:pStyle w:val="NoSpacing"/>
        <w:rPr>
          <w:rFonts w:cstheme="minorHAnsi"/>
          <w:sz w:val="26"/>
          <w:szCs w:val="26"/>
        </w:rPr>
      </w:pPr>
    </w:p>
    <w:p w14:paraId="5B400243" w14:textId="77777777" w:rsidR="00247B9D" w:rsidRPr="00C11FEB" w:rsidRDefault="00247B9D" w:rsidP="00A911F7">
      <w:pPr>
        <w:pStyle w:val="NoSpacing"/>
        <w:rPr>
          <w:rFonts w:cstheme="minorHAnsi"/>
          <w:sz w:val="26"/>
          <w:szCs w:val="26"/>
          <w:u w:val="single"/>
        </w:rPr>
      </w:pPr>
      <w:r w:rsidRPr="00C11FEB">
        <w:rPr>
          <w:rFonts w:cstheme="minorHAnsi"/>
          <w:sz w:val="26"/>
          <w:szCs w:val="26"/>
          <w:u w:val="single"/>
        </w:rPr>
        <w:t>Strongly recommended:</w:t>
      </w:r>
    </w:p>
    <w:p w14:paraId="41A39DBB" w14:textId="77777777" w:rsidR="002B5EDB" w:rsidRPr="00C11FEB" w:rsidRDefault="002B5EDB" w:rsidP="00A911F7">
      <w:pPr>
        <w:pStyle w:val="NoSpacing"/>
        <w:rPr>
          <w:rFonts w:cstheme="minorHAnsi"/>
          <w:sz w:val="26"/>
          <w:szCs w:val="26"/>
          <w:u w:val="single"/>
        </w:rPr>
      </w:pPr>
    </w:p>
    <w:p w14:paraId="3CE6DD29" w14:textId="77777777" w:rsidR="00247B9D" w:rsidRPr="00C11FEB" w:rsidRDefault="00247B9D" w:rsidP="002B5EDB">
      <w:pPr>
        <w:pStyle w:val="NoSpacing"/>
        <w:numPr>
          <w:ilvl w:val="0"/>
          <w:numId w:val="2"/>
        </w:numPr>
        <w:rPr>
          <w:rFonts w:cstheme="minorHAnsi"/>
          <w:sz w:val="26"/>
          <w:szCs w:val="26"/>
        </w:rPr>
      </w:pPr>
      <w:r w:rsidRPr="00C11FEB">
        <w:rPr>
          <w:rFonts w:cstheme="minorHAnsi"/>
          <w:sz w:val="26"/>
          <w:szCs w:val="26"/>
        </w:rPr>
        <w:t>Read through examiner reports – these highlight the strengths and weaknesses of actual candidate answers.</w:t>
      </w:r>
    </w:p>
    <w:p w14:paraId="7FBF39A5" w14:textId="77777777" w:rsidR="00247B9D" w:rsidRPr="00C11FEB" w:rsidRDefault="00247B9D" w:rsidP="002B5EDB">
      <w:pPr>
        <w:pStyle w:val="NoSpacing"/>
        <w:numPr>
          <w:ilvl w:val="0"/>
          <w:numId w:val="2"/>
        </w:numPr>
        <w:rPr>
          <w:rFonts w:cstheme="minorHAnsi"/>
          <w:sz w:val="26"/>
          <w:szCs w:val="26"/>
        </w:rPr>
      </w:pPr>
      <w:r w:rsidRPr="00C11FEB">
        <w:rPr>
          <w:rFonts w:cstheme="minorHAnsi"/>
          <w:sz w:val="26"/>
          <w:szCs w:val="26"/>
        </w:rPr>
        <w:t xml:space="preserve">Read through the exemplar materials – these are written by </w:t>
      </w:r>
      <w:proofErr w:type="gramStart"/>
      <w:r w:rsidRPr="00C11FEB">
        <w:rPr>
          <w:rFonts w:cstheme="minorHAnsi"/>
          <w:sz w:val="26"/>
          <w:szCs w:val="26"/>
        </w:rPr>
        <w:t>principle</w:t>
      </w:r>
      <w:proofErr w:type="gramEnd"/>
      <w:r w:rsidRPr="00C11FEB">
        <w:rPr>
          <w:rFonts w:cstheme="minorHAnsi"/>
          <w:sz w:val="26"/>
          <w:szCs w:val="26"/>
        </w:rPr>
        <w:t xml:space="preserve"> examiners explaining why actual responses did or did not gain a mark. Very useful for </w:t>
      </w:r>
      <w:proofErr w:type="gramStart"/>
      <w:r w:rsidRPr="00C11FEB">
        <w:rPr>
          <w:rFonts w:cstheme="minorHAnsi"/>
          <w:sz w:val="26"/>
          <w:szCs w:val="26"/>
        </w:rPr>
        <w:t>6 mark</w:t>
      </w:r>
      <w:proofErr w:type="gramEnd"/>
      <w:r w:rsidRPr="00C11FEB">
        <w:rPr>
          <w:rFonts w:cstheme="minorHAnsi"/>
          <w:sz w:val="26"/>
          <w:szCs w:val="26"/>
        </w:rPr>
        <w:t xml:space="preserve"> level of response questions.</w:t>
      </w:r>
    </w:p>
    <w:p w14:paraId="66136148" w14:textId="77777777" w:rsidR="00A911F7" w:rsidRPr="00C11FEB" w:rsidRDefault="00C11FEB" w:rsidP="009776FD">
      <w:pPr>
        <w:pStyle w:val="NoSpacing"/>
        <w:numPr>
          <w:ilvl w:val="0"/>
          <w:numId w:val="2"/>
        </w:numPr>
        <w:rPr>
          <w:rFonts w:cstheme="minorHAnsi"/>
          <w:sz w:val="26"/>
          <w:szCs w:val="26"/>
        </w:rPr>
      </w:pPr>
      <w:hyperlink r:id="rId5" w:history="1">
        <w:r w:rsidR="009776FD" w:rsidRPr="00C11FEB">
          <w:rPr>
            <w:rFonts w:cstheme="minorHAnsi"/>
            <w:color w:val="0000FF"/>
            <w:sz w:val="26"/>
            <w:szCs w:val="26"/>
            <w:u w:val="single"/>
          </w:rPr>
          <w:t>https://ocr.org.uk/qualifications/gcse/gateway-science-suite-physics-a-j249-from-2016/assessment/</w:t>
        </w:r>
      </w:hyperlink>
    </w:p>
    <w:p w14:paraId="1087E831" w14:textId="77777777" w:rsidR="009776FD" w:rsidRPr="00C11FEB" w:rsidRDefault="009776FD" w:rsidP="00A911F7">
      <w:pPr>
        <w:pStyle w:val="NoSpacing"/>
        <w:rPr>
          <w:rFonts w:cstheme="minorHAnsi"/>
          <w:sz w:val="26"/>
          <w:szCs w:val="26"/>
        </w:rPr>
      </w:pPr>
    </w:p>
    <w:p w14:paraId="48E35BE5" w14:textId="77777777" w:rsidR="00A911F7" w:rsidRPr="00C11FEB" w:rsidRDefault="004842A9" w:rsidP="00A911F7">
      <w:pPr>
        <w:pStyle w:val="NoSpacing"/>
        <w:rPr>
          <w:rFonts w:cstheme="minorHAnsi"/>
          <w:sz w:val="26"/>
          <w:szCs w:val="26"/>
          <w:u w:val="single"/>
        </w:rPr>
      </w:pPr>
      <w:r w:rsidRPr="00C11FEB">
        <w:rPr>
          <w:rFonts w:cstheme="minorHAnsi"/>
          <w:sz w:val="26"/>
          <w:szCs w:val="26"/>
          <w:u w:val="single"/>
        </w:rPr>
        <w:t>‘Y10</w:t>
      </w:r>
      <w:r w:rsidR="00747108" w:rsidRPr="00C11FEB">
        <w:rPr>
          <w:rFonts w:cstheme="minorHAnsi"/>
          <w:sz w:val="26"/>
          <w:szCs w:val="26"/>
          <w:u w:val="single"/>
        </w:rPr>
        <w:t xml:space="preserve"> Physics’ Team classroom materials folder on MSTeams</w:t>
      </w:r>
      <w:r w:rsidR="00A911F7" w:rsidRPr="00C11FEB">
        <w:rPr>
          <w:rFonts w:cstheme="minorHAnsi"/>
          <w:sz w:val="26"/>
          <w:szCs w:val="26"/>
          <w:u w:val="single"/>
        </w:rPr>
        <w:t>:</w:t>
      </w:r>
    </w:p>
    <w:p w14:paraId="55492D97" w14:textId="77777777" w:rsidR="00A911F7" w:rsidRPr="00C11FEB" w:rsidRDefault="00A911F7" w:rsidP="00A911F7">
      <w:pPr>
        <w:pStyle w:val="NoSpacing"/>
        <w:rPr>
          <w:rFonts w:cstheme="minorHAnsi"/>
          <w:sz w:val="26"/>
          <w:szCs w:val="26"/>
          <w:u w:val="single"/>
        </w:rPr>
      </w:pPr>
    </w:p>
    <w:p w14:paraId="7366EC0B" w14:textId="77777777" w:rsidR="009776FD" w:rsidRPr="00C11FEB" w:rsidRDefault="009776FD" w:rsidP="009776FD">
      <w:pPr>
        <w:pStyle w:val="ListParagraph"/>
        <w:numPr>
          <w:ilvl w:val="0"/>
          <w:numId w:val="7"/>
        </w:numPr>
        <w:rPr>
          <w:rFonts w:asciiTheme="minorHAnsi" w:eastAsia="Times New Roman" w:hAnsiTheme="minorHAnsi" w:cstheme="minorHAnsi"/>
          <w:sz w:val="26"/>
          <w:szCs w:val="26"/>
        </w:rPr>
      </w:pPr>
      <w:r w:rsidRPr="00C11FEB">
        <w:rPr>
          <w:rFonts w:asciiTheme="minorHAnsi" w:eastAsia="Times New Roman" w:hAnsiTheme="minorHAnsi" w:cstheme="minorHAnsi"/>
          <w:sz w:val="26"/>
          <w:szCs w:val="26"/>
        </w:rPr>
        <w:t>Equations – nine equations are given to you on the data sheet but there are twenty that must be learnt. The</w:t>
      </w:r>
      <w:r w:rsidR="004842A9" w:rsidRPr="00C11FEB">
        <w:rPr>
          <w:rFonts w:asciiTheme="minorHAnsi" w:eastAsia="Times New Roman" w:hAnsiTheme="minorHAnsi" w:cstheme="minorHAnsi"/>
          <w:sz w:val="26"/>
          <w:szCs w:val="26"/>
        </w:rPr>
        <w:t>re is a list of these on Teams</w:t>
      </w:r>
      <w:r w:rsidRPr="00C11FEB">
        <w:rPr>
          <w:rFonts w:asciiTheme="minorHAnsi" w:eastAsia="Times New Roman" w:hAnsiTheme="minorHAnsi" w:cstheme="minorHAnsi"/>
          <w:sz w:val="26"/>
          <w:szCs w:val="26"/>
        </w:rPr>
        <w:t xml:space="preserve"> and on page 307 of the textbook.</w:t>
      </w:r>
    </w:p>
    <w:p w14:paraId="4E7A5B4E" w14:textId="77777777" w:rsidR="009776FD" w:rsidRPr="00C11FEB" w:rsidRDefault="009776FD" w:rsidP="009776FD">
      <w:pPr>
        <w:pStyle w:val="ListParagraph"/>
        <w:numPr>
          <w:ilvl w:val="0"/>
          <w:numId w:val="7"/>
        </w:numPr>
        <w:rPr>
          <w:rFonts w:asciiTheme="minorHAnsi" w:eastAsia="Times New Roman" w:hAnsiTheme="minorHAnsi" w:cstheme="minorHAnsi"/>
          <w:sz w:val="26"/>
          <w:szCs w:val="26"/>
        </w:rPr>
      </w:pPr>
      <w:r w:rsidRPr="00C11FEB">
        <w:rPr>
          <w:rFonts w:asciiTheme="minorHAnsi" w:eastAsia="Times New Roman" w:hAnsiTheme="minorHAnsi" w:cstheme="minorHAnsi"/>
          <w:sz w:val="26"/>
          <w:szCs w:val="26"/>
        </w:rPr>
        <w:t>Glos</w:t>
      </w:r>
      <w:r w:rsidR="00FF241A" w:rsidRPr="00C11FEB">
        <w:rPr>
          <w:rFonts w:asciiTheme="minorHAnsi" w:eastAsia="Times New Roman" w:hAnsiTheme="minorHAnsi" w:cstheme="minorHAnsi"/>
          <w:sz w:val="26"/>
          <w:szCs w:val="26"/>
        </w:rPr>
        <w:t>sary of terms – a sheet</w:t>
      </w:r>
      <w:r w:rsidRPr="00C11FEB">
        <w:rPr>
          <w:rFonts w:asciiTheme="minorHAnsi" w:eastAsia="Times New Roman" w:hAnsiTheme="minorHAnsi" w:cstheme="minorHAnsi"/>
          <w:sz w:val="26"/>
          <w:szCs w:val="26"/>
        </w:rPr>
        <w:t xml:space="preserve"> produced by OCR explaining the terms OCR expect you to be able to use in the exams. These terms apply mainly to practical work. This sheet can be found in the ‘P9 – Practical skil</w:t>
      </w:r>
      <w:r w:rsidR="004842A9" w:rsidRPr="00C11FEB">
        <w:rPr>
          <w:rFonts w:asciiTheme="minorHAnsi" w:eastAsia="Times New Roman" w:hAnsiTheme="minorHAnsi" w:cstheme="minorHAnsi"/>
          <w:sz w:val="26"/>
          <w:szCs w:val="26"/>
        </w:rPr>
        <w:t>ls in Physics’ folder</w:t>
      </w:r>
      <w:r w:rsidRPr="00C11FEB">
        <w:rPr>
          <w:rFonts w:asciiTheme="minorHAnsi" w:eastAsia="Times New Roman" w:hAnsiTheme="minorHAnsi" w:cstheme="minorHAnsi"/>
          <w:sz w:val="26"/>
          <w:szCs w:val="26"/>
        </w:rPr>
        <w:t>.</w:t>
      </w:r>
    </w:p>
    <w:p w14:paraId="470D9C2C" w14:textId="77777777" w:rsidR="00247B9D" w:rsidRPr="00C11FEB" w:rsidRDefault="009776FD" w:rsidP="009776FD">
      <w:pPr>
        <w:pStyle w:val="NoSpacing"/>
        <w:numPr>
          <w:ilvl w:val="0"/>
          <w:numId w:val="6"/>
        </w:numPr>
        <w:rPr>
          <w:rFonts w:cstheme="minorHAnsi"/>
          <w:sz w:val="26"/>
          <w:szCs w:val="26"/>
        </w:rPr>
      </w:pPr>
      <w:r w:rsidRPr="00C11FEB">
        <w:rPr>
          <w:rFonts w:eastAsia="Times New Roman" w:cstheme="minorHAnsi"/>
          <w:sz w:val="26"/>
          <w:szCs w:val="26"/>
        </w:rPr>
        <w:t>You need to know the eight core practicals. These are explained in the back of the textbook and there is a list of links to videos explaining each practical in the ‘P9 – Practical skil</w:t>
      </w:r>
      <w:r w:rsidR="004842A9" w:rsidRPr="00C11FEB">
        <w:rPr>
          <w:rFonts w:eastAsia="Times New Roman" w:cstheme="minorHAnsi"/>
          <w:sz w:val="26"/>
          <w:szCs w:val="26"/>
        </w:rPr>
        <w:t>ls in Physics’ folder</w:t>
      </w:r>
      <w:r w:rsidRPr="00C11FEB">
        <w:rPr>
          <w:rFonts w:eastAsia="Times New Roman" w:cstheme="minorHAnsi"/>
          <w:sz w:val="26"/>
          <w:szCs w:val="26"/>
        </w:rPr>
        <w:t>.</w:t>
      </w:r>
    </w:p>
    <w:p w14:paraId="702D1FD8" w14:textId="77777777" w:rsidR="009776FD" w:rsidRPr="00C11FEB" w:rsidRDefault="009776FD" w:rsidP="009776FD">
      <w:pPr>
        <w:pStyle w:val="NoSpacing"/>
        <w:numPr>
          <w:ilvl w:val="0"/>
          <w:numId w:val="6"/>
        </w:numPr>
        <w:rPr>
          <w:rFonts w:cstheme="minorHAnsi"/>
          <w:sz w:val="26"/>
          <w:szCs w:val="26"/>
        </w:rPr>
      </w:pPr>
      <w:r w:rsidRPr="00C11FEB">
        <w:rPr>
          <w:rFonts w:eastAsia="Times New Roman" w:cstheme="minorHAnsi"/>
          <w:sz w:val="26"/>
          <w:szCs w:val="26"/>
        </w:rPr>
        <w:t xml:space="preserve">Guidance on how to answer </w:t>
      </w:r>
      <w:proofErr w:type="gramStart"/>
      <w:r w:rsidRPr="00C11FEB">
        <w:rPr>
          <w:rFonts w:eastAsia="Times New Roman" w:cstheme="minorHAnsi"/>
          <w:sz w:val="26"/>
          <w:szCs w:val="26"/>
        </w:rPr>
        <w:t>6 mark</w:t>
      </w:r>
      <w:proofErr w:type="gramEnd"/>
      <w:r w:rsidRPr="00C11FEB">
        <w:rPr>
          <w:rFonts w:eastAsia="Times New Roman" w:cstheme="minorHAnsi"/>
          <w:sz w:val="26"/>
          <w:szCs w:val="26"/>
        </w:rPr>
        <w:t xml:space="preserve"> questions in the ‘6 mark question resources’ folder.</w:t>
      </w:r>
    </w:p>
    <w:p w14:paraId="0E2B95D6" w14:textId="77777777" w:rsidR="009776FD" w:rsidRPr="00C11FEB" w:rsidRDefault="009776FD" w:rsidP="00FF241A">
      <w:pPr>
        <w:pStyle w:val="NoSpacing"/>
        <w:ind w:left="360"/>
        <w:rPr>
          <w:rFonts w:eastAsia="Times New Roman" w:cstheme="minorHAnsi"/>
          <w:sz w:val="26"/>
          <w:szCs w:val="26"/>
        </w:rPr>
      </w:pPr>
    </w:p>
    <w:p w14:paraId="03D08AD3" w14:textId="7F9CBACF"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In “Modules P1 to P</w:t>
      </w:r>
      <w:r w:rsidR="0053797E" w:rsidRPr="00C11FEB">
        <w:rPr>
          <w:rFonts w:asciiTheme="minorHAnsi" w:hAnsiTheme="minorHAnsi" w:cstheme="minorHAnsi"/>
          <w:sz w:val="26"/>
          <w:szCs w:val="26"/>
        </w:rPr>
        <w:t>4</w:t>
      </w:r>
      <w:r w:rsidRPr="00C11FEB">
        <w:rPr>
          <w:rFonts w:asciiTheme="minorHAnsi" w:hAnsiTheme="minorHAnsi" w:cstheme="minorHAnsi"/>
          <w:sz w:val="26"/>
          <w:szCs w:val="26"/>
        </w:rPr>
        <w:t>”</w:t>
      </w:r>
    </w:p>
    <w:p w14:paraId="726A6A76" w14:textId="77777777"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“Checklists</w:t>
      </w:r>
      <w:r w:rsidR="00DF346E" w:rsidRPr="00C11FEB">
        <w:rPr>
          <w:rFonts w:asciiTheme="minorHAnsi" w:hAnsiTheme="minorHAnsi" w:cstheme="minorHAnsi"/>
          <w:sz w:val="26"/>
          <w:szCs w:val="26"/>
        </w:rPr>
        <w:t>” – contains checklists you can use to check what you need</w:t>
      </w:r>
      <w:r w:rsidRPr="00C11FEB">
        <w:rPr>
          <w:rFonts w:asciiTheme="minorHAnsi" w:hAnsiTheme="minorHAnsi" w:cstheme="minorHAnsi"/>
          <w:sz w:val="26"/>
          <w:szCs w:val="26"/>
        </w:rPr>
        <w:t xml:space="preserve"> to learn and </w:t>
      </w:r>
      <w:proofErr w:type="gramStart"/>
      <w:r w:rsidRPr="00C11FEB">
        <w:rPr>
          <w:rFonts w:asciiTheme="minorHAnsi" w:hAnsiTheme="minorHAnsi" w:cstheme="minorHAnsi"/>
          <w:sz w:val="26"/>
          <w:szCs w:val="26"/>
        </w:rPr>
        <w:t>understand</w:t>
      </w:r>
      <w:proofErr w:type="gramEnd"/>
    </w:p>
    <w:p w14:paraId="77831857" w14:textId="77777777"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 xml:space="preserve">“PowerPoints” – contains useful PowerPoints that have been used in </w:t>
      </w:r>
      <w:proofErr w:type="gramStart"/>
      <w:r w:rsidRPr="00C11FEB">
        <w:rPr>
          <w:rFonts w:asciiTheme="minorHAnsi" w:hAnsiTheme="minorHAnsi" w:cstheme="minorHAnsi"/>
          <w:sz w:val="26"/>
          <w:szCs w:val="26"/>
        </w:rPr>
        <w:t>lessons</w:t>
      </w:r>
      <w:proofErr w:type="gramEnd"/>
    </w:p>
    <w:p w14:paraId="7B49BBF6" w14:textId="77777777"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 xml:space="preserve">“Practice Questions and Mark Schemes” – due to the past examination papers available being from the legacy specification we have produce sets of questions with associated mark schemes based on the new specification. Each set of questions is around 30 marks so should take around 30 minutes. </w:t>
      </w:r>
    </w:p>
    <w:p w14:paraId="56BCBE08" w14:textId="77777777"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“Student Textbook Answers” – contains the answers to all the questions in the GCSE Physics textbook.</w:t>
      </w:r>
    </w:p>
    <w:p w14:paraId="21D327E1" w14:textId="77777777" w:rsidR="00DF346E"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lastRenderedPageBreak/>
        <w:t xml:space="preserve">“Unit Tests and Mark Schemes” – contains the unit tests and associated mark schemes. There </w:t>
      </w:r>
      <w:proofErr w:type="gramStart"/>
      <w:r w:rsidRPr="00C11FEB">
        <w:rPr>
          <w:rFonts w:asciiTheme="minorHAnsi" w:hAnsiTheme="minorHAnsi" w:cstheme="minorHAnsi"/>
          <w:sz w:val="26"/>
          <w:szCs w:val="26"/>
        </w:rPr>
        <w:t>is</w:t>
      </w:r>
      <w:proofErr w:type="gramEnd"/>
      <w:r w:rsidRPr="00C11FEB">
        <w:rPr>
          <w:rFonts w:asciiTheme="minorHAnsi" w:hAnsiTheme="minorHAnsi" w:cstheme="minorHAnsi"/>
          <w:sz w:val="26"/>
          <w:szCs w:val="26"/>
        </w:rPr>
        <w:t xml:space="preserve"> also tests and mark schemes for ‘sub-units’ (e.g. P3.1). </w:t>
      </w:r>
    </w:p>
    <w:p w14:paraId="3CAD9697" w14:textId="77777777"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“Worksheets and Answers” – contains worksheets and associated answers. Some of these may have been used in class or for homework.</w:t>
      </w:r>
    </w:p>
    <w:p w14:paraId="6A76ED01" w14:textId="77777777" w:rsidR="00FF241A" w:rsidRPr="00C11FEB" w:rsidRDefault="00FF241A" w:rsidP="00FF241A">
      <w:pPr>
        <w:rPr>
          <w:rFonts w:asciiTheme="minorHAnsi" w:hAnsiTheme="minorHAnsi" w:cstheme="minorHAnsi"/>
          <w:sz w:val="26"/>
          <w:szCs w:val="26"/>
        </w:rPr>
      </w:pPr>
    </w:p>
    <w:p w14:paraId="6F6F2A82" w14:textId="77777777"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Others:</w:t>
      </w:r>
    </w:p>
    <w:p w14:paraId="16BEB3B1" w14:textId="77777777"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“Equations” – these need to be learnt.</w:t>
      </w:r>
    </w:p>
    <w:p w14:paraId="2D004786" w14:textId="77777777"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“P9 – Practical skills in Physics” – contains details for resources to review the eight core practicals plus an OCR glossary explaining the key terms students are expected to use.</w:t>
      </w:r>
    </w:p>
    <w:p w14:paraId="7EC49852" w14:textId="77777777" w:rsidR="00FF241A" w:rsidRPr="00C11FEB" w:rsidRDefault="00FF241A" w:rsidP="00FF241A">
      <w:pPr>
        <w:pStyle w:val="NoSpacing"/>
        <w:rPr>
          <w:rFonts w:cstheme="minorHAnsi"/>
          <w:sz w:val="26"/>
          <w:szCs w:val="26"/>
        </w:rPr>
      </w:pPr>
      <w:r w:rsidRPr="00C11FEB">
        <w:rPr>
          <w:rFonts w:cstheme="minorHAnsi"/>
          <w:sz w:val="26"/>
          <w:szCs w:val="26"/>
        </w:rPr>
        <w:t>The specification.</w:t>
      </w:r>
    </w:p>
    <w:p w14:paraId="57148E47" w14:textId="77777777" w:rsidR="009776FD" w:rsidRPr="00C11FEB" w:rsidRDefault="009776FD" w:rsidP="009776FD">
      <w:pPr>
        <w:pStyle w:val="NoSpacing"/>
        <w:ind w:left="720"/>
        <w:rPr>
          <w:rFonts w:cstheme="minorHAnsi"/>
          <w:sz w:val="26"/>
          <w:szCs w:val="26"/>
        </w:rPr>
      </w:pPr>
    </w:p>
    <w:p w14:paraId="4AA329CF" w14:textId="77777777" w:rsidR="00247B9D" w:rsidRPr="00C11FEB" w:rsidRDefault="00247B9D" w:rsidP="00A911F7">
      <w:pPr>
        <w:pStyle w:val="NoSpacing"/>
        <w:rPr>
          <w:rFonts w:cstheme="minorHAnsi"/>
          <w:sz w:val="26"/>
          <w:szCs w:val="26"/>
          <w:u w:val="single"/>
        </w:rPr>
      </w:pPr>
      <w:r w:rsidRPr="00C11FEB">
        <w:rPr>
          <w:rFonts w:cstheme="minorHAnsi"/>
          <w:sz w:val="26"/>
          <w:szCs w:val="26"/>
          <w:u w:val="single"/>
        </w:rPr>
        <w:t>Kerboodle:</w:t>
      </w:r>
    </w:p>
    <w:p w14:paraId="7087D93E" w14:textId="77777777" w:rsidR="002B5EDB" w:rsidRPr="00C11FEB" w:rsidRDefault="002B5EDB" w:rsidP="00A911F7">
      <w:pPr>
        <w:pStyle w:val="NoSpacing"/>
        <w:rPr>
          <w:rFonts w:cstheme="minorHAnsi"/>
          <w:sz w:val="26"/>
          <w:szCs w:val="26"/>
        </w:rPr>
      </w:pPr>
    </w:p>
    <w:p w14:paraId="26A600B5" w14:textId="77777777" w:rsidR="00FF241A" w:rsidRPr="00C11FEB" w:rsidRDefault="00FF241A" w:rsidP="00A911F7">
      <w:pPr>
        <w:pStyle w:val="NoSpacing"/>
        <w:rPr>
          <w:rFonts w:cstheme="minorHAnsi"/>
          <w:sz w:val="26"/>
          <w:szCs w:val="26"/>
        </w:rPr>
      </w:pPr>
      <w:r w:rsidRPr="00C11FEB">
        <w:rPr>
          <w:rFonts w:cstheme="minorHAnsi"/>
          <w:sz w:val="26"/>
          <w:szCs w:val="26"/>
        </w:rPr>
        <w:t>Y</w:t>
      </w:r>
      <w:r w:rsidR="00247B9D" w:rsidRPr="00C11FEB">
        <w:rPr>
          <w:rFonts w:cstheme="minorHAnsi"/>
          <w:sz w:val="26"/>
          <w:szCs w:val="26"/>
        </w:rPr>
        <w:t xml:space="preserve">ou can </w:t>
      </w:r>
      <w:r w:rsidRPr="00C11FEB">
        <w:rPr>
          <w:rFonts w:cstheme="minorHAnsi"/>
          <w:sz w:val="26"/>
          <w:szCs w:val="26"/>
        </w:rPr>
        <w:t xml:space="preserve">access </w:t>
      </w:r>
      <w:r w:rsidR="00247B9D" w:rsidRPr="00C11FEB">
        <w:rPr>
          <w:rFonts w:cstheme="minorHAnsi"/>
          <w:sz w:val="26"/>
          <w:szCs w:val="26"/>
        </w:rPr>
        <w:t xml:space="preserve">resources such as </w:t>
      </w:r>
      <w:r w:rsidRPr="00C11FEB">
        <w:rPr>
          <w:rFonts w:cstheme="minorHAnsi"/>
          <w:sz w:val="26"/>
          <w:szCs w:val="26"/>
        </w:rPr>
        <w:t>worksheets and interactive activities.</w:t>
      </w:r>
    </w:p>
    <w:p w14:paraId="4975E9DC" w14:textId="77777777" w:rsidR="00A911F7" w:rsidRPr="00C11FEB" w:rsidRDefault="00FF241A" w:rsidP="00A911F7">
      <w:pPr>
        <w:pStyle w:val="NoSpacing"/>
        <w:rPr>
          <w:rFonts w:cstheme="minorHAnsi"/>
          <w:sz w:val="26"/>
          <w:szCs w:val="26"/>
        </w:rPr>
      </w:pPr>
      <w:r w:rsidRPr="00C11FEB">
        <w:rPr>
          <w:rFonts w:cstheme="minorHAnsi"/>
          <w:sz w:val="26"/>
          <w:szCs w:val="26"/>
        </w:rPr>
        <w:t xml:space="preserve"> </w:t>
      </w:r>
    </w:p>
    <w:p w14:paraId="637721D0" w14:textId="77777777" w:rsidR="00C11FEB" w:rsidRPr="00C11FEB" w:rsidRDefault="00C11FEB" w:rsidP="00C11FEB">
      <w:pPr>
        <w:pStyle w:val="NoSpacing"/>
        <w:rPr>
          <w:rFonts w:cstheme="minorHAnsi"/>
          <w:sz w:val="26"/>
          <w:szCs w:val="26"/>
          <w:u w:val="single"/>
        </w:rPr>
      </w:pPr>
      <w:r w:rsidRPr="00C11FEB">
        <w:rPr>
          <w:rFonts w:cstheme="minorHAnsi"/>
          <w:sz w:val="26"/>
          <w:szCs w:val="26"/>
          <w:u w:val="single"/>
        </w:rPr>
        <w:t>Video resources:</w:t>
      </w:r>
    </w:p>
    <w:p w14:paraId="6C590984" w14:textId="77777777" w:rsidR="00C11FEB" w:rsidRPr="00C11FEB" w:rsidRDefault="00C11FEB" w:rsidP="00C11FEB">
      <w:pPr>
        <w:pStyle w:val="NoSpacing"/>
        <w:rPr>
          <w:rFonts w:cstheme="minorHAnsi"/>
          <w:sz w:val="26"/>
          <w:szCs w:val="26"/>
          <w:u w:val="single"/>
        </w:rPr>
      </w:pPr>
    </w:p>
    <w:p w14:paraId="2ECF0ECE" w14:textId="77777777" w:rsidR="00C11FEB" w:rsidRPr="00C11FEB" w:rsidRDefault="00C11FEB" w:rsidP="00C11FEB">
      <w:pPr>
        <w:rPr>
          <w:rFonts w:asciiTheme="minorHAnsi" w:hAnsiTheme="minorHAnsi" w:cstheme="minorHAnsi"/>
          <w:sz w:val="26"/>
          <w:szCs w:val="26"/>
        </w:rPr>
      </w:pPr>
      <w:r w:rsidRPr="00C11FEB">
        <w:rPr>
          <w:rFonts w:asciiTheme="minorHAnsi" w:hAnsiTheme="minorHAnsi" w:cstheme="minorHAnsi"/>
          <w:sz w:val="26"/>
          <w:szCs w:val="26"/>
        </w:rPr>
        <w:t xml:space="preserve">GCSEPhysicsOnline: </w:t>
      </w:r>
      <w:hyperlink r:id="rId6" w:history="1">
        <w:r w:rsidRPr="00C11FEB">
          <w:rPr>
            <w:rFonts w:asciiTheme="minorHAnsi" w:hAnsiTheme="minorHAnsi" w:cstheme="minorHAnsi"/>
            <w:color w:val="0000FF"/>
            <w:sz w:val="26"/>
            <w:szCs w:val="26"/>
            <w:u w:val="single"/>
          </w:rPr>
          <w:t>https://www.gcsephysicsonline.com/</w:t>
        </w:r>
      </w:hyperlink>
      <w:r w:rsidRPr="00C11FEB">
        <w:rPr>
          <w:rFonts w:asciiTheme="minorHAnsi" w:hAnsiTheme="minorHAnsi" w:cstheme="minorHAnsi"/>
          <w:sz w:val="26"/>
          <w:szCs w:val="26"/>
        </w:rPr>
        <w:t xml:space="preserve"> (email: physics@beths.bexley.sch.uk password: 1945). Also has worksheets and videos explaining how the answers were obtained.</w:t>
      </w:r>
    </w:p>
    <w:p w14:paraId="5877C66F" w14:textId="77777777" w:rsidR="00C11FEB" w:rsidRPr="00C11FEB" w:rsidRDefault="00C11FEB" w:rsidP="00C11FEB">
      <w:pPr>
        <w:rPr>
          <w:rFonts w:asciiTheme="minorHAnsi" w:hAnsiTheme="minorHAnsi" w:cstheme="minorHAnsi"/>
          <w:sz w:val="26"/>
          <w:szCs w:val="26"/>
        </w:rPr>
      </w:pPr>
      <w:r w:rsidRPr="00C11FEB">
        <w:rPr>
          <w:rFonts w:asciiTheme="minorHAnsi" w:hAnsiTheme="minorHAnsi" w:cstheme="minorHAnsi"/>
          <w:sz w:val="26"/>
          <w:szCs w:val="26"/>
        </w:rPr>
        <w:t xml:space="preserve">Gorilla Physics: </w:t>
      </w:r>
      <w:hyperlink r:id="rId7" w:history="1">
        <w:r w:rsidRPr="00C11FEB">
          <w:rPr>
            <w:rStyle w:val="Hyperlink"/>
            <w:rFonts w:asciiTheme="minorHAnsi" w:hAnsiTheme="minorHAnsi" w:cstheme="minorHAnsi"/>
            <w:sz w:val="26"/>
            <w:szCs w:val="26"/>
          </w:rPr>
          <w:t>https://gorillaphysics.com/gcse</w:t>
        </w:r>
      </w:hyperlink>
    </w:p>
    <w:p w14:paraId="060462C0" w14:textId="77777777" w:rsidR="00C11FEB" w:rsidRPr="00C11FEB" w:rsidRDefault="00C11FEB" w:rsidP="00C11FEB">
      <w:pPr>
        <w:pStyle w:val="NoSpacing"/>
        <w:rPr>
          <w:rFonts w:cstheme="minorHAnsi"/>
          <w:sz w:val="26"/>
          <w:szCs w:val="26"/>
        </w:rPr>
      </w:pPr>
      <w:r w:rsidRPr="00C11FEB">
        <w:rPr>
          <w:rFonts w:cstheme="minorHAnsi"/>
          <w:sz w:val="26"/>
          <w:szCs w:val="26"/>
        </w:rPr>
        <w:t xml:space="preserve">‘Freesciencelessons’ – videos on youtube </w:t>
      </w:r>
      <w:hyperlink r:id="rId8" w:history="1">
        <w:r w:rsidRPr="00C11FEB">
          <w:rPr>
            <w:rStyle w:val="Hyperlink"/>
            <w:rFonts w:cstheme="minorHAnsi"/>
            <w:sz w:val="26"/>
            <w:szCs w:val="26"/>
          </w:rPr>
          <w:t>https://www.youtube.com/cha</w:t>
        </w:r>
        <w:r w:rsidRPr="00C11FEB">
          <w:rPr>
            <w:rStyle w:val="Hyperlink"/>
            <w:rFonts w:cstheme="minorHAnsi"/>
            <w:sz w:val="26"/>
            <w:szCs w:val="26"/>
          </w:rPr>
          <w:t>n</w:t>
        </w:r>
        <w:r w:rsidRPr="00C11FEB">
          <w:rPr>
            <w:rStyle w:val="Hyperlink"/>
            <w:rFonts w:cstheme="minorHAnsi"/>
            <w:sz w:val="26"/>
            <w:szCs w:val="26"/>
          </w:rPr>
          <w:t>nel/UCqbOeHaAUXw9Il7sBVG3_bw/videos</w:t>
        </w:r>
      </w:hyperlink>
    </w:p>
    <w:p w14:paraId="714D0BBB" w14:textId="77777777" w:rsidR="00C11FEB" w:rsidRPr="00C11FEB" w:rsidRDefault="00C11FEB" w:rsidP="00C11FEB">
      <w:pPr>
        <w:pStyle w:val="NoSpacing"/>
        <w:rPr>
          <w:rFonts w:cstheme="minorHAnsi"/>
          <w:sz w:val="26"/>
          <w:szCs w:val="26"/>
        </w:rPr>
      </w:pPr>
    </w:p>
    <w:p w14:paraId="33C7F6AD" w14:textId="77777777" w:rsidR="00C11FEB" w:rsidRPr="00C11FEB" w:rsidRDefault="00C11FEB" w:rsidP="00C11FEB">
      <w:pPr>
        <w:pStyle w:val="NoSpacing"/>
        <w:rPr>
          <w:rFonts w:cstheme="minorHAnsi"/>
          <w:sz w:val="26"/>
          <w:szCs w:val="26"/>
          <w:u w:val="single"/>
        </w:rPr>
      </w:pPr>
      <w:r w:rsidRPr="00C11FEB">
        <w:rPr>
          <w:rFonts w:cstheme="minorHAnsi"/>
          <w:sz w:val="26"/>
          <w:szCs w:val="26"/>
          <w:u w:val="single"/>
        </w:rPr>
        <w:t>Isaac Physics:</w:t>
      </w:r>
    </w:p>
    <w:p w14:paraId="194F1A80" w14:textId="77777777" w:rsidR="00C11FEB" w:rsidRPr="00C11FEB" w:rsidRDefault="00C11FEB" w:rsidP="00C11FEB">
      <w:pPr>
        <w:pStyle w:val="NoSpacing"/>
        <w:rPr>
          <w:rFonts w:cstheme="minorHAnsi"/>
          <w:sz w:val="26"/>
          <w:szCs w:val="26"/>
          <w:u w:val="single"/>
        </w:rPr>
      </w:pPr>
    </w:p>
    <w:p w14:paraId="0AB85734" w14:textId="77777777" w:rsidR="00C11FEB" w:rsidRPr="00C11FEB" w:rsidRDefault="00C11FEB" w:rsidP="00C11FEB">
      <w:pPr>
        <w:pStyle w:val="NoSpacing"/>
        <w:rPr>
          <w:rFonts w:cstheme="minorHAnsi"/>
          <w:sz w:val="26"/>
          <w:szCs w:val="26"/>
        </w:rPr>
      </w:pPr>
      <w:r w:rsidRPr="00C11FEB">
        <w:rPr>
          <w:rFonts w:cstheme="minorHAnsi"/>
          <w:sz w:val="26"/>
          <w:szCs w:val="26"/>
        </w:rPr>
        <w:t>Self-marking online questions – good to practice and strengthen problem solving skills.</w:t>
      </w:r>
    </w:p>
    <w:p w14:paraId="5CF609EE" w14:textId="77777777" w:rsidR="00C11FEB" w:rsidRPr="00C11FEB" w:rsidRDefault="00C11FEB" w:rsidP="00C11FEB">
      <w:pPr>
        <w:pStyle w:val="NoSpacing"/>
        <w:rPr>
          <w:rFonts w:cstheme="minorHAnsi"/>
          <w:sz w:val="26"/>
          <w:szCs w:val="26"/>
        </w:rPr>
      </w:pPr>
      <w:r w:rsidRPr="00C11FEB">
        <w:rPr>
          <w:rFonts w:cstheme="minorHAnsi"/>
          <w:sz w:val="26"/>
          <w:szCs w:val="26"/>
        </w:rPr>
        <w:t xml:space="preserve">Also contains information, </w:t>
      </w:r>
      <w:proofErr w:type="gramStart"/>
      <w:r w:rsidRPr="00C11FEB">
        <w:rPr>
          <w:rFonts w:cstheme="minorHAnsi"/>
          <w:sz w:val="26"/>
          <w:szCs w:val="26"/>
        </w:rPr>
        <w:t>hints</w:t>
      </w:r>
      <w:proofErr w:type="gramEnd"/>
      <w:r w:rsidRPr="00C11FEB">
        <w:rPr>
          <w:rFonts w:cstheme="minorHAnsi"/>
          <w:sz w:val="26"/>
          <w:szCs w:val="26"/>
        </w:rPr>
        <w:t xml:space="preserve"> and advice.</w:t>
      </w:r>
    </w:p>
    <w:p w14:paraId="65E7D776" w14:textId="77777777" w:rsidR="00C11FEB" w:rsidRPr="00C11FEB" w:rsidRDefault="00C11FEB" w:rsidP="00C11FEB">
      <w:pPr>
        <w:pStyle w:val="NoSpacing"/>
        <w:rPr>
          <w:rFonts w:cstheme="minorHAnsi"/>
          <w:sz w:val="26"/>
          <w:szCs w:val="26"/>
        </w:rPr>
      </w:pPr>
      <w:r w:rsidRPr="00C11FEB">
        <w:rPr>
          <w:rFonts w:cstheme="minorHAnsi"/>
          <w:sz w:val="26"/>
          <w:szCs w:val="26"/>
        </w:rPr>
        <w:t>You can make your own login if you have not got one already.</w:t>
      </w:r>
    </w:p>
    <w:p w14:paraId="0A41A835" w14:textId="77777777" w:rsidR="00C11FEB" w:rsidRPr="00C11FEB" w:rsidRDefault="00C11FEB" w:rsidP="00C11FEB">
      <w:pPr>
        <w:pStyle w:val="NoSpacing"/>
        <w:rPr>
          <w:rFonts w:cstheme="minorHAnsi"/>
          <w:sz w:val="26"/>
          <w:szCs w:val="26"/>
        </w:rPr>
      </w:pPr>
      <w:hyperlink r:id="rId9" w:history="1">
        <w:r w:rsidRPr="00C11FEB">
          <w:rPr>
            <w:rStyle w:val="Hyperlink"/>
            <w:rFonts w:cstheme="minorHAnsi"/>
            <w:sz w:val="26"/>
            <w:szCs w:val="26"/>
          </w:rPr>
          <w:t>https://isaacphysics.org/</w:t>
        </w:r>
      </w:hyperlink>
    </w:p>
    <w:p w14:paraId="13DEA0AB" w14:textId="77777777" w:rsidR="00C11FEB" w:rsidRPr="00C11FEB" w:rsidRDefault="00C11FEB" w:rsidP="00C11FEB">
      <w:pPr>
        <w:pStyle w:val="NoSpacing"/>
        <w:rPr>
          <w:rFonts w:cstheme="minorHAnsi"/>
          <w:sz w:val="26"/>
          <w:szCs w:val="26"/>
        </w:rPr>
      </w:pPr>
    </w:p>
    <w:p w14:paraId="5EC6886D" w14:textId="77777777" w:rsidR="00C11FEB" w:rsidRPr="00C11FEB" w:rsidRDefault="00C11FEB" w:rsidP="00C11FEB">
      <w:pPr>
        <w:pStyle w:val="NoSpacing"/>
        <w:rPr>
          <w:rFonts w:cstheme="minorHAnsi"/>
          <w:sz w:val="26"/>
          <w:szCs w:val="26"/>
          <w:u w:val="single"/>
        </w:rPr>
      </w:pPr>
      <w:r w:rsidRPr="00C11FEB">
        <w:rPr>
          <w:rFonts w:cstheme="minorHAnsi"/>
          <w:sz w:val="26"/>
          <w:szCs w:val="26"/>
          <w:u w:val="single"/>
        </w:rPr>
        <w:t>Suggested revision websites:</w:t>
      </w:r>
    </w:p>
    <w:p w14:paraId="016CA24E" w14:textId="77777777" w:rsidR="00C11FEB" w:rsidRPr="00C11FEB" w:rsidRDefault="00C11FEB" w:rsidP="00C11FEB">
      <w:pPr>
        <w:pStyle w:val="NoSpacing"/>
        <w:rPr>
          <w:rFonts w:cstheme="minorHAnsi"/>
          <w:sz w:val="26"/>
          <w:szCs w:val="26"/>
          <w:u w:val="single"/>
        </w:rPr>
      </w:pPr>
    </w:p>
    <w:p w14:paraId="3F9B429C" w14:textId="77777777" w:rsidR="00C11FEB" w:rsidRPr="00C11FEB" w:rsidRDefault="00C11FEB" w:rsidP="00C11FEB">
      <w:pPr>
        <w:pStyle w:val="NoSpacing"/>
        <w:rPr>
          <w:rFonts w:cstheme="minorHAnsi"/>
          <w:sz w:val="26"/>
          <w:szCs w:val="26"/>
        </w:rPr>
      </w:pPr>
      <w:hyperlink r:id="rId10" w:history="1">
        <w:r w:rsidRPr="00C11FEB">
          <w:rPr>
            <w:rStyle w:val="Hyperlink"/>
            <w:rFonts w:cstheme="minorHAnsi"/>
            <w:sz w:val="26"/>
            <w:szCs w:val="26"/>
          </w:rPr>
          <w:t>https://senecalearn</w:t>
        </w:r>
        <w:r w:rsidRPr="00C11FEB">
          <w:rPr>
            <w:rStyle w:val="Hyperlink"/>
            <w:rFonts w:cstheme="minorHAnsi"/>
            <w:sz w:val="26"/>
            <w:szCs w:val="26"/>
          </w:rPr>
          <w:t>i</w:t>
        </w:r>
        <w:r w:rsidRPr="00C11FEB">
          <w:rPr>
            <w:rStyle w:val="Hyperlink"/>
            <w:rFonts w:cstheme="minorHAnsi"/>
            <w:sz w:val="26"/>
            <w:szCs w:val="26"/>
          </w:rPr>
          <w:t>ng.com/en-GB/</w:t>
        </w:r>
      </w:hyperlink>
    </w:p>
    <w:p w14:paraId="42571DF5" w14:textId="77777777" w:rsidR="00C11FEB" w:rsidRPr="00C11FEB" w:rsidRDefault="00C11FEB" w:rsidP="00C11FEB">
      <w:pPr>
        <w:rPr>
          <w:rFonts w:asciiTheme="minorHAnsi" w:hAnsiTheme="minorHAnsi" w:cstheme="minorHAnsi"/>
          <w:sz w:val="26"/>
          <w:szCs w:val="26"/>
        </w:rPr>
      </w:pPr>
      <w:hyperlink r:id="rId11" w:history="1">
        <w:r w:rsidRPr="00C11FEB">
          <w:rPr>
            <w:rStyle w:val="Hyperlink"/>
            <w:rFonts w:asciiTheme="minorHAnsi" w:hAnsiTheme="minorHAnsi" w:cstheme="minorHAnsi"/>
            <w:sz w:val="26"/>
            <w:szCs w:val="26"/>
          </w:rPr>
          <w:t>https://gradegorilla.com/gcse-</w:t>
        </w:r>
        <w:r w:rsidRPr="00C11FEB">
          <w:rPr>
            <w:rStyle w:val="Hyperlink"/>
            <w:rFonts w:asciiTheme="minorHAnsi" w:hAnsiTheme="minorHAnsi" w:cstheme="minorHAnsi"/>
            <w:sz w:val="26"/>
            <w:szCs w:val="26"/>
          </w:rPr>
          <w:t>p</w:t>
        </w:r>
        <w:r w:rsidRPr="00C11FEB">
          <w:rPr>
            <w:rStyle w:val="Hyperlink"/>
            <w:rFonts w:asciiTheme="minorHAnsi" w:hAnsiTheme="minorHAnsi" w:cstheme="minorHAnsi"/>
            <w:sz w:val="26"/>
            <w:szCs w:val="26"/>
          </w:rPr>
          <w:t>hysics-revision-questions.php</w:t>
        </w:r>
      </w:hyperlink>
    </w:p>
    <w:p w14:paraId="232529A8" w14:textId="77777777" w:rsidR="00C11FEB" w:rsidRPr="00C11FEB" w:rsidRDefault="00C11FEB" w:rsidP="00C11FEB">
      <w:pPr>
        <w:rPr>
          <w:rFonts w:asciiTheme="minorHAnsi" w:hAnsiTheme="minorHAnsi" w:cstheme="minorHAnsi"/>
          <w:sz w:val="26"/>
          <w:szCs w:val="26"/>
        </w:rPr>
      </w:pPr>
      <w:hyperlink r:id="rId12" w:history="1">
        <w:r w:rsidRPr="00C11FEB">
          <w:rPr>
            <w:rStyle w:val="Hyperlink"/>
            <w:rFonts w:asciiTheme="minorHAnsi" w:hAnsiTheme="minorHAnsi" w:cstheme="minorHAnsi"/>
            <w:sz w:val="26"/>
            <w:szCs w:val="26"/>
          </w:rPr>
          <w:t>https://www.bbc.co.uk/bitesize/examspecs/zwtp6fr</w:t>
        </w:r>
      </w:hyperlink>
    </w:p>
    <w:p w14:paraId="63BBC9DA" w14:textId="77777777" w:rsidR="00C11FEB" w:rsidRPr="00C11FEB" w:rsidRDefault="00C11FEB" w:rsidP="00C11FEB">
      <w:pPr>
        <w:rPr>
          <w:rFonts w:asciiTheme="minorHAnsi" w:hAnsiTheme="minorHAnsi" w:cstheme="minorHAnsi"/>
          <w:sz w:val="26"/>
          <w:szCs w:val="26"/>
        </w:rPr>
      </w:pPr>
      <w:hyperlink r:id="rId13" w:history="1">
        <w:r w:rsidRPr="00C11FEB">
          <w:rPr>
            <w:rStyle w:val="Hyperlink"/>
            <w:rFonts w:asciiTheme="minorHAnsi" w:hAnsiTheme="minorHAnsi" w:cstheme="minorHAnsi"/>
            <w:sz w:val="26"/>
            <w:szCs w:val="26"/>
          </w:rPr>
          <w:t>http://www.passm</w:t>
        </w:r>
        <w:r w:rsidRPr="00C11FEB">
          <w:rPr>
            <w:rStyle w:val="Hyperlink"/>
            <w:rFonts w:asciiTheme="minorHAnsi" w:hAnsiTheme="minorHAnsi" w:cstheme="minorHAnsi"/>
            <w:sz w:val="26"/>
            <w:szCs w:val="26"/>
          </w:rPr>
          <w:t>y</w:t>
        </w:r>
        <w:r w:rsidRPr="00C11FEB">
          <w:rPr>
            <w:rStyle w:val="Hyperlink"/>
            <w:rFonts w:asciiTheme="minorHAnsi" w:hAnsiTheme="minorHAnsi" w:cstheme="minorHAnsi"/>
            <w:sz w:val="26"/>
            <w:szCs w:val="26"/>
          </w:rPr>
          <w:t>exams.co.uk/</w:t>
        </w:r>
      </w:hyperlink>
    </w:p>
    <w:p w14:paraId="363B9666" w14:textId="77777777" w:rsidR="00C11FEB" w:rsidRPr="00C11FEB" w:rsidRDefault="00C11FEB" w:rsidP="00C11FEB">
      <w:pPr>
        <w:rPr>
          <w:rFonts w:asciiTheme="minorHAnsi" w:hAnsiTheme="minorHAnsi" w:cstheme="minorHAnsi"/>
          <w:sz w:val="26"/>
          <w:szCs w:val="26"/>
        </w:rPr>
      </w:pPr>
      <w:hyperlink r:id="rId14" w:history="1">
        <w:r w:rsidRPr="00C11FEB">
          <w:rPr>
            <w:rStyle w:val="Hyperlink"/>
            <w:rFonts w:asciiTheme="minorHAnsi" w:hAnsiTheme="minorHAnsi" w:cstheme="minorHAnsi"/>
            <w:sz w:val="26"/>
            <w:szCs w:val="26"/>
          </w:rPr>
          <w:t>https://revisionscience.com/gcse-revision/physics</w:t>
        </w:r>
      </w:hyperlink>
    </w:p>
    <w:p w14:paraId="2705979B" w14:textId="77777777" w:rsidR="00C11FEB" w:rsidRPr="00C11FEB" w:rsidRDefault="00C11FEB" w:rsidP="00C11FEB">
      <w:pPr>
        <w:rPr>
          <w:rFonts w:asciiTheme="minorHAnsi" w:hAnsiTheme="minorHAnsi" w:cstheme="minorHAnsi"/>
          <w:sz w:val="26"/>
          <w:szCs w:val="26"/>
        </w:rPr>
      </w:pPr>
      <w:hyperlink r:id="rId15" w:history="1">
        <w:r w:rsidRPr="00C11FEB">
          <w:rPr>
            <w:rStyle w:val="Hyperlink"/>
            <w:rFonts w:asciiTheme="minorHAnsi" w:hAnsiTheme="minorHAnsi" w:cstheme="minorHAnsi"/>
            <w:sz w:val="26"/>
            <w:szCs w:val="26"/>
          </w:rPr>
          <w:t>http://www.gcsescience.com/gc</w:t>
        </w:r>
        <w:r w:rsidRPr="00C11FEB">
          <w:rPr>
            <w:rStyle w:val="Hyperlink"/>
            <w:rFonts w:asciiTheme="minorHAnsi" w:hAnsiTheme="minorHAnsi" w:cstheme="minorHAnsi"/>
            <w:sz w:val="26"/>
            <w:szCs w:val="26"/>
          </w:rPr>
          <w:t>s</w:t>
        </w:r>
        <w:r w:rsidRPr="00C11FEB">
          <w:rPr>
            <w:rStyle w:val="Hyperlink"/>
            <w:rFonts w:asciiTheme="minorHAnsi" w:hAnsiTheme="minorHAnsi" w:cstheme="minorHAnsi"/>
            <w:sz w:val="26"/>
            <w:szCs w:val="26"/>
          </w:rPr>
          <w:t>e-physics-revision.htm</w:t>
        </w:r>
      </w:hyperlink>
    </w:p>
    <w:p w14:paraId="1C95D2E7" w14:textId="77777777" w:rsidR="00C11FEB" w:rsidRPr="00C11FEB" w:rsidRDefault="00C11FEB" w:rsidP="00C11FEB">
      <w:pPr>
        <w:rPr>
          <w:rFonts w:asciiTheme="minorHAnsi" w:hAnsiTheme="minorHAnsi" w:cstheme="minorHAnsi"/>
          <w:sz w:val="26"/>
          <w:szCs w:val="26"/>
        </w:rPr>
      </w:pPr>
      <w:hyperlink r:id="rId16" w:history="1">
        <w:r w:rsidRPr="00C11FEB">
          <w:rPr>
            <w:rStyle w:val="Hyperlink"/>
            <w:rFonts w:asciiTheme="minorHAnsi" w:hAnsiTheme="minorHAnsi" w:cstheme="minorHAnsi"/>
            <w:sz w:val="26"/>
            <w:szCs w:val="26"/>
          </w:rPr>
          <w:t>https://docbrown.info/page17/2016-0-index.htm#Gateway</w:t>
        </w:r>
      </w:hyperlink>
    </w:p>
    <w:p w14:paraId="3AC8A73C" w14:textId="77777777" w:rsidR="00C11FEB" w:rsidRPr="00C11FEB" w:rsidRDefault="00C11FEB" w:rsidP="00C11FEB">
      <w:pPr>
        <w:rPr>
          <w:rFonts w:asciiTheme="minorHAnsi" w:hAnsiTheme="minorHAnsi" w:cstheme="minorHAnsi"/>
          <w:sz w:val="26"/>
          <w:szCs w:val="26"/>
        </w:rPr>
      </w:pPr>
      <w:hyperlink r:id="rId17" w:history="1">
        <w:r w:rsidRPr="00C11FEB">
          <w:rPr>
            <w:rStyle w:val="Hyperlink"/>
            <w:rFonts w:asciiTheme="minorHAnsi" w:hAnsiTheme="minorHAnsi" w:cstheme="minorHAnsi"/>
            <w:sz w:val="26"/>
            <w:szCs w:val="26"/>
          </w:rPr>
          <w:t>http://www.gcse.com/p</w:t>
        </w:r>
        <w:r w:rsidRPr="00C11FEB">
          <w:rPr>
            <w:rStyle w:val="Hyperlink"/>
            <w:rFonts w:asciiTheme="minorHAnsi" w:hAnsiTheme="minorHAnsi" w:cstheme="minorHAnsi"/>
            <w:sz w:val="26"/>
            <w:szCs w:val="26"/>
          </w:rPr>
          <w:t>h</w:t>
        </w:r>
        <w:r w:rsidRPr="00C11FEB">
          <w:rPr>
            <w:rStyle w:val="Hyperlink"/>
            <w:rFonts w:asciiTheme="minorHAnsi" w:hAnsiTheme="minorHAnsi" w:cstheme="minorHAnsi"/>
            <w:sz w:val="26"/>
            <w:szCs w:val="26"/>
          </w:rPr>
          <w:t>ysics.htm</w:t>
        </w:r>
      </w:hyperlink>
    </w:p>
    <w:p w14:paraId="5A1EF89D" w14:textId="101DD4BD" w:rsidR="00A911F7" w:rsidRPr="00C11FEB" w:rsidRDefault="00A911F7" w:rsidP="00C11FEB">
      <w:pPr>
        <w:pStyle w:val="NoSpacing"/>
        <w:rPr>
          <w:rFonts w:cstheme="minorHAnsi"/>
          <w:sz w:val="26"/>
          <w:szCs w:val="26"/>
        </w:rPr>
      </w:pPr>
    </w:p>
    <w:sectPr w:rsidR="00A911F7" w:rsidRPr="00C11FEB" w:rsidSect="00A911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05099"/>
    <w:multiLevelType w:val="hybridMultilevel"/>
    <w:tmpl w:val="AE0C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70D91"/>
    <w:multiLevelType w:val="hybridMultilevel"/>
    <w:tmpl w:val="259C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F6887"/>
    <w:multiLevelType w:val="hybridMultilevel"/>
    <w:tmpl w:val="9F86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713E4"/>
    <w:multiLevelType w:val="hybridMultilevel"/>
    <w:tmpl w:val="41303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7101C4B"/>
    <w:multiLevelType w:val="hybridMultilevel"/>
    <w:tmpl w:val="3F14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82452A"/>
    <w:multiLevelType w:val="hybridMultilevel"/>
    <w:tmpl w:val="FBBE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5D40FF"/>
    <w:multiLevelType w:val="hybridMultilevel"/>
    <w:tmpl w:val="65EA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595389">
    <w:abstractNumId w:val="0"/>
  </w:num>
  <w:num w:numId="2" w16cid:durableId="882134838">
    <w:abstractNumId w:val="5"/>
  </w:num>
  <w:num w:numId="3" w16cid:durableId="1806510017">
    <w:abstractNumId w:val="1"/>
  </w:num>
  <w:num w:numId="4" w16cid:durableId="626469049">
    <w:abstractNumId w:val="2"/>
  </w:num>
  <w:num w:numId="5" w16cid:durableId="1336958189">
    <w:abstractNumId w:val="4"/>
  </w:num>
  <w:num w:numId="6" w16cid:durableId="1222865460">
    <w:abstractNumId w:val="3"/>
  </w:num>
  <w:num w:numId="7" w16cid:durableId="903565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1F7"/>
    <w:rsid w:val="00247B9D"/>
    <w:rsid w:val="002B5EDB"/>
    <w:rsid w:val="003C2DAA"/>
    <w:rsid w:val="004842A9"/>
    <w:rsid w:val="0053797E"/>
    <w:rsid w:val="00747108"/>
    <w:rsid w:val="009776FD"/>
    <w:rsid w:val="00996D2B"/>
    <w:rsid w:val="00A911F7"/>
    <w:rsid w:val="00B37137"/>
    <w:rsid w:val="00C11FEB"/>
    <w:rsid w:val="00CE0A1F"/>
    <w:rsid w:val="00DF346E"/>
    <w:rsid w:val="00F9583B"/>
    <w:rsid w:val="00FF241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63C6"/>
  <w15:chartTrackingRefBased/>
  <w15:docId w15:val="{29CE0C6C-DE41-48BD-BE62-C2B7CF43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F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1F7"/>
    <w:pPr>
      <w:spacing w:after="0" w:line="240" w:lineRule="auto"/>
    </w:pPr>
  </w:style>
  <w:style w:type="character" w:styleId="Hyperlink">
    <w:name w:val="Hyperlink"/>
    <w:basedOn w:val="DefaultParagraphFont"/>
    <w:uiPriority w:val="99"/>
    <w:unhideWhenUsed/>
    <w:rsid w:val="00A911F7"/>
    <w:rPr>
      <w:color w:val="0563C1" w:themeColor="hyperlink"/>
      <w:u w:val="single"/>
    </w:rPr>
  </w:style>
  <w:style w:type="paragraph" w:styleId="ListParagraph">
    <w:name w:val="List Paragraph"/>
    <w:basedOn w:val="Normal"/>
    <w:uiPriority w:val="34"/>
    <w:qFormat/>
    <w:rsid w:val="009776FD"/>
    <w:pPr>
      <w:ind w:left="720"/>
      <w:contextualSpacing/>
    </w:pPr>
  </w:style>
  <w:style w:type="character" w:styleId="FollowedHyperlink">
    <w:name w:val="FollowedHyperlink"/>
    <w:basedOn w:val="DefaultParagraphFont"/>
    <w:uiPriority w:val="99"/>
    <w:semiHidden/>
    <w:unhideWhenUsed/>
    <w:rsid w:val="00C11F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05142">
      <w:bodyDiv w:val="1"/>
      <w:marLeft w:val="0"/>
      <w:marRight w:val="0"/>
      <w:marTop w:val="0"/>
      <w:marBottom w:val="0"/>
      <w:divBdr>
        <w:top w:val="none" w:sz="0" w:space="0" w:color="auto"/>
        <w:left w:val="none" w:sz="0" w:space="0" w:color="auto"/>
        <w:bottom w:val="none" w:sz="0" w:space="0" w:color="auto"/>
        <w:right w:val="none" w:sz="0" w:space="0" w:color="auto"/>
      </w:divBdr>
    </w:div>
    <w:div w:id="1597321662">
      <w:bodyDiv w:val="1"/>
      <w:marLeft w:val="0"/>
      <w:marRight w:val="0"/>
      <w:marTop w:val="0"/>
      <w:marBottom w:val="0"/>
      <w:divBdr>
        <w:top w:val="none" w:sz="0" w:space="0" w:color="auto"/>
        <w:left w:val="none" w:sz="0" w:space="0" w:color="auto"/>
        <w:bottom w:val="none" w:sz="0" w:space="0" w:color="auto"/>
        <w:right w:val="none" w:sz="0" w:space="0" w:color="auto"/>
      </w:divBdr>
    </w:div>
    <w:div w:id="1751392825">
      <w:bodyDiv w:val="1"/>
      <w:marLeft w:val="0"/>
      <w:marRight w:val="0"/>
      <w:marTop w:val="0"/>
      <w:marBottom w:val="0"/>
      <w:divBdr>
        <w:top w:val="none" w:sz="0" w:space="0" w:color="auto"/>
        <w:left w:val="none" w:sz="0" w:space="0" w:color="auto"/>
        <w:bottom w:val="none" w:sz="0" w:space="0" w:color="auto"/>
        <w:right w:val="none" w:sz="0" w:space="0" w:color="auto"/>
      </w:divBdr>
    </w:div>
    <w:div w:id="19001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bOeHaAUXw9Il7sBVG3_bw/videos" TargetMode="External"/><Relationship Id="rId13" Type="http://schemas.openxmlformats.org/officeDocument/2006/relationships/hyperlink" Target="http://www.passmyexams.co.uk/"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gorillaphysics.com/gcse" TargetMode="External"/><Relationship Id="rId12" Type="http://schemas.openxmlformats.org/officeDocument/2006/relationships/hyperlink" Target="https://www.bbc.co.uk/bitesize/examspecs/zwtp6fr" TargetMode="External"/><Relationship Id="rId17" Type="http://schemas.openxmlformats.org/officeDocument/2006/relationships/hyperlink" Target="http://www.gcse.com/physics.htm" TargetMode="External"/><Relationship Id="rId2" Type="http://schemas.openxmlformats.org/officeDocument/2006/relationships/styles" Target="styles.xml"/><Relationship Id="rId16" Type="http://schemas.openxmlformats.org/officeDocument/2006/relationships/hyperlink" Target="https://docbrown.info/page17/2016-0-index.htm#Gateway"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gcsephysicsonline.com/" TargetMode="External"/><Relationship Id="rId11" Type="http://schemas.openxmlformats.org/officeDocument/2006/relationships/hyperlink" Target="https://gradegorilla.com/gcse-physics-revision-questions.php" TargetMode="External"/><Relationship Id="rId5" Type="http://schemas.openxmlformats.org/officeDocument/2006/relationships/hyperlink" Target="https://ocr.org.uk/qualifications/gcse/gateway-science-suite-physics-a-j249-from-2016/assessment/" TargetMode="External"/><Relationship Id="rId15" Type="http://schemas.openxmlformats.org/officeDocument/2006/relationships/hyperlink" Target="http://www.gcsescience.com/gcse-physics-revision.htm" TargetMode="External"/><Relationship Id="rId10" Type="http://schemas.openxmlformats.org/officeDocument/2006/relationships/hyperlink" Target="https://senecalearning.com/en-G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saacphysics.org/" TargetMode="External"/><Relationship Id="rId14" Type="http://schemas.openxmlformats.org/officeDocument/2006/relationships/hyperlink" Target="https://revisionscience.com/gcse-revision/physic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5FB376-4722-4237-8530-C627D4095B21}"/>
</file>

<file path=customXml/itemProps2.xml><?xml version="1.0" encoding="utf-8"?>
<ds:datastoreItem xmlns:ds="http://schemas.openxmlformats.org/officeDocument/2006/customXml" ds:itemID="{B43C73C0-DFD9-4C08-AE94-610CCE2BC6EE}"/>
</file>

<file path=customXml/itemProps3.xml><?xml version="1.0" encoding="utf-8"?>
<ds:datastoreItem xmlns:ds="http://schemas.openxmlformats.org/officeDocument/2006/customXml" ds:itemID="{1D1360D0-BA59-47B6-B6BE-E829767E7E7D}"/>
</file>

<file path=docProps/app.xml><?xml version="1.0" encoding="utf-8"?>
<Properties xmlns="http://schemas.openxmlformats.org/officeDocument/2006/extended-properties" xmlns:vt="http://schemas.openxmlformats.org/officeDocument/2006/docPropsVTypes">
  <Template>Normal</Template>
  <TotalTime>13</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Avery</dc:creator>
  <cp:keywords/>
  <dc:description/>
  <cp:lastModifiedBy>Mr N. Avery</cp:lastModifiedBy>
  <cp:revision>5</cp:revision>
  <dcterms:created xsi:type="dcterms:W3CDTF">2022-12-03T14:19:00Z</dcterms:created>
  <dcterms:modified xsi:type="dcterms:W3CDTF">2023-07-13T08:42:00Z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