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DD209F" w:rsidR="00055320" w:rsidTr="1D34B654" w14:paraId="02B67415" w14:textId="77777777">
        <w:trPr>
          <w:trHeight w:val="432"/>
        </w:trPr>
        <w:tc>
          <w:tcPr>
            <w:tcW w:w="1393" w:type="dxa"/>
            <w:vMerge w:val="restart"/>
            <w:tcMar/>
          </w:tcPr>
          <w:p w:rsidRPr="00DD209F" w:rsidR="00055320" w:rsidP="2E4555E0" w:rsidRDefault="00055320" w14:paraId="1DB31E64" w14:textId="58EFDAEC">
            <w:pPr>
              <w:rPr>
                <w:rFonts w:cs="Calibri" w:cstheme="minorAscii"/>
                <w:b w:val="1"/>
                <w:bCs w:val="1"/>
              </w:rPr>
            </w:pPr>
            <w:r w:rsidRPr="2E4555E0" w:rsidR="00055320">
              <w:rPr>
                <w:rFonts w:cs="Calibri" w:cstheme="minorAscii"/>
                <w:b w:val="1"/>
                <w:bCs w:val="1"/>
              </w:rPr>
              <w:t xml:space="preserve">Term </w:t>
            </w:r>
          </w:p>
          <w:p w:rsidRPr="00DD209F" w:rsidR="00055320" w:rsidP="2E4555E0" w:rsidRDefault="00055320" w14:paraId="4CEB5049" w14:textId="5EEAB40F">
            <w:pPr>
              <w:spacing w:line="259" w:lineRule="auto"/>
              <w:rPr>
                <w:rFonts w:ascii="Calibri" w:hAnsi="Calibri" w:eastAsia="Calibri" w:cs="Calibri"/>
                <w:noProof w:val="0"/>
                <w:sz w:val="22"/>
                <w:szCs w:val="22"/>
                <w:lang w:val="en-GB"/>
              </w:rPr>
            </w:pPr>
            <w:r w:rsidRPr="1D34B654" w:rsidR="2498386C">
              <w:rPr>
                <w:rFonts w:ascii="Calibri" w:hAnsi="Calibri" w:eastAsia="Calibri" w:cs="Calibri"/>
                <w:b w:val="1"/>
                <w:bCs w:val="1"/>
                <w:i w:val="0"/>
                <w:iCs w:val="0"/>
                <w:caps w:val="0"/>
                <w:smallCaps w:val="0"/>
                <w:noProof w:val="0"/>
                <w:color w:val="000000" w:themeColor="text1" w:themeTint="FF" w:themeShade="FF"/>
                <w:sz w:val="22"/>
                <w:szCs w:val="22"/>
                <w:lang w:val="en-GB"/>
              </w:rPr>
              <w:t>OCR A Level Physics A</w:t>
            </w:r>
          </w:p>
          <w:p w:rsidR="1D34B654" w:rsidP="1D34B654" w:rsidRDefault="1D34B654" w14:paraId="09F0ACEE" w14:textId="13604ADE">
            <w:pPr>
              <w:pStyle w:val="Normal"/>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Pr="00DD209F" w:rsidR="00055320" w:rsidP="2E4555E0" w:rsidRDefault="00055320" w14:paraId="6E54AA67" w14:textId="1D452723">
            <w:pPr>
              <w:pStyle w:val="Normal"/>
              <w:rPr>
                <w:rFonts w:cs="Calibri" w:cstheme="minorAscii"/>
                <w:b w:val="1"/>
                <w:bCs w:val="1"/>
              </w:rPr>
            </w:pPr>
          </w:p>
        </w:tc>
        <w:tc>
          <w:tcPr>
            <w:tcW w:w="4453" w:type="dxa"/>
            <w:tcMar/>
          </w:tcPr>
          <w:p w:rsidRPr="00DD209F" w:rsidR="00055320" w:rsidP="00055320" w:rsidRDefault="00055320" w14:paraId="411A1BAB" w14:textId="77777777">
            <w:pPr>
              <w:jc w:val="center"/>
              <w:rPr>
                <w:rFonts w:cstheme="minorHAnsi"/>
                <w:b/>
                <w:bCs/>
                <w:color w:val="FF0000"/>
              </w:rPr>
            </w:pPr>
            <w:r w:rsidRPr="00DD209F">
              <w:rPr>
                <w:rFonts w:cstheme="minorHAnsi"/>
                <w:b/>
                <w:bCs/>
                <w:color w:val="FF0000"/>
              </w:rPr>
              <w:t>INTENT</w:t>
            </w:r>
          </w:p>
        </w:tc>
        <w:tc>
          <w:tcPr>
            <w:tcW w:w="5991" w:type="dxa"/>
            <w:tcMar/>
          </w:tcPr>
          <w:p w:rsidRPr="00DD209F" w:rsidR="00055320" w:rsidP="00055320" w:rsidRDefault="00055320" w14:paraId="21A4387A" w14:textId="77777777">
            <w:pPr>
              <w:jc w:val="center"/>
              <w:rPr>
                <w:rFonts w:cstheme="minorHAnsi"/>
                <w:b/>
                <w:bCs/>
                <w:color w:val="FF0000"/>
              </w:rPr>
            </w:pPr>
            <w:r w:rsidRPr="00DD209F">
              <w:rPr>
                <w:rFonts w:cstheme="minorHAnsi"/>
                <w:b/>
                <w:bCs/>
                <w:color w:val="FF0000"/>
              </w:rPr>
              <w:t>IMPLEMENTATION</w:t>
            </w:r>
          </w:p>
        </w:tc>
        <w:tc>
          <w:tcPr>
            <w:tcW w:w="3767" w:type="dxa"/>
            <w:tcMar/>
          </w:tcPr>
          <w:p w:rsidRPr="00DD209F" w:rsidR="00055320" w:rsidP="00055320" w:rsidRDefault="00055320" w14:paraId="3417737E" w14:textId="77777777">
            <w:pPr>
              <w:jc w:val="center"/>
              <w:rPr>
                <w:rFonts w:cstheme="minorHAnsi"/>
                <w:b/>
                <w:bCs/>
                <w:color w:val="FF0000"/>
              </w:rPr>
            </w:pPr>
            <w:r w:rsidRPr="00DD209F">
              <w:rPr>
                <w:rFonts w:cstheme="minorHAnsi"/>
                <w:b/>
                <w:bCs/>
                <w:color w:val="FF0000"/>
              </w:rPr>
              <w:t xml:space="preserve">IMPACT </w:t>
            </w:r>
          </w:p>
        </w:tc>
      </w:tr>
      <w:tr w:rsidRPr="00DD209F" w:rsidR="00055320" w:rsidTr="1D34B654" w14:paraId="3026A24F" w14:textId="77777777">
        <w:trPr>
          <w:trHeight w:val="143"/>
        </w:trPr>
        <w:tc>
          <w:tcPr>
            <w:tcW w:w="1393" w:type="dxa"/>
            <w:vMerge/>
            <w:tcMar/>
          </w:tcPr>
          <w:p w:rsidRPr="00DD209F" w:rsidR="00055320" w:rsidP="00055320" w:rsidRDefault="00055320" w14:paraId="2C8FEBCC" w14:textId="77777777">
            <w:pPr>
              <w:rPr>
                <w:rFonts w:cstheme="minorHAnsi"/>
                <w:b/>
                <w:bCs/>
              </w:rPr>
            </w:pPr>
          </w:p>
        </w:tc>
        <w:tc>
          <w:tcPr>
            <w:tcW w:w="4453" w:type="dxa"/>
            <w:tcMar/>
          </w:tcPr>
          <w:p w:rsidRPr="00DD209F" w:rsidR="00055320" w:rsidP="00055320" w:rsidRDefault="00055320" w14:paraId="2855C45C" w14:textId="77777777">
            <w:pPr>
              <w:jc w:val="center"/>
              <w:rPr>
                <w:rFonts w:cstheme="minorHAnsi"/>
                <w:b/>
                <w:bCs/>
              </w:rPr>
            </w:pPr>
            <w:r w:rsidRPr="00DD209F">
              <w:rPr>
                <w:rFonts w:cstheme="minorHAnsi"/>
                <w:b/>
                <w:bCs/>
              </w:rPr>
              <w:t>Substantive Knowledge</w:t>
            </w:r>
          </w:p>
          <w:p w:rsidRPr="00DD209F" w:rsidR="00055320" w:rsidP="00055320" w:rsidRDefault="00055320" w14:paraId="7D5AC054" w14:textId="77777777">
            <w:pPr>
              <w:jc w:val="center"/>
              <w:rPr>
                <w:rFonts w:cstheme="minorHAnsi"/>
              </w:rPr>
            </w:pPr>
            <w:r w:rsidRPr="00DD209F">
              <w:rPr>
                <w:rFonts w:cstheme="minorHAnsi"/>
              </w:rPr>
              <w:t>This is the specific, factual content for the topic, which should be connected into a careful sequence of learning.</w:t>
            </w:r>
          </w:p>
        </w:tc>
        <w:tc>
          <w:tcPr>
            <w:tcW w:w="5991" w:type="dxa"/>
            <w:tcMar/>
          </w:tcPr>
          <w:p w:rsidRPr="00DD209F" w:rsidR="00055320" w:rsidP="00055320" w:rsidRDefault="00055320" w14:paraId="1D915E96" w14:textId="77777777">
            <w:pPr>
              <w:jc w:val="center"/>
              <w:rPr>
                <w:rFonts w:cstheme="minorHAnsi"/>
                <w:b/>
                <w:bCs/>
              </w:rPr>
            </w:pPr>
            <w:r w:rsidRPr="00DD209F">
              <w:rPr>
                <w:rFonts w:cstheme="minorHAnsi"/>
                <w:b/>
                <w:bCs/>
              </w:rPr>
              <w:t>Disciplinary Knowledge (Skills)</w:t>
            </w:r>
          </w:p>
          <w:p w:rsidRPr="00DD209F" w:rsidR="00055320" w:rsidP="00055320" w:rsidRDefault="00055320" w14:paraId="6CE674EF" w14:textId="77777777">
            <w:pPr>
              <w:jc w:val="center"/>
              <w:rPr>
                <w:rFonts w:cstheme="minorHAnsi"/>
              </w:rPr>
            </w:pPr>
            <w:r w:rsidRPr="00DD209F">
              <w:rPr>
                <w:rFonts w:cstheme="minorHAnsi"/>
              </w:rPr>
              <w:t>This is the action taken within a particular topic in order to gain substantive knowledge.</w:t>
            </w:r>
          </w:p>
        </w:tc>
        <w:tc>
          <w:tcPr>
            <w:tcW w:w="3767" w:type="dxa"/>
            <w:tcMar/>
          </w:tcPr>
          <w:p w:rsidRPr="00DD209F" w:rsidR="00055320" w:rsidP="00055320" w:rsidRDefault="00055320" w14:paraId="6020E9DC" w14:textId="77777777">
            <w:pPr>
              <w:jc w:val="center"/>
              <w:rPr>
                <w:rFonts w:cstheme="minorHAnsi"/>
                <w:b/>
                <w:bCs/>
              </w:rPr>
            </w:pPr>
            <w:r w:rsidRPr="00DD209F">
              <w:rPr>
                <w:rFonts w:cstheme="minorHAnsi"/>
                <w:b/>
                <w:bCs/>
              </w:rPr>
              <w:t>Assessment opportunities</w:t>
            </w:r>
          </w:p>
          <w:p w:rsidRPr="00DD209F" w:rsidR="00055320" w:rsidP="00055320" w:rsidRDefault="00055320" w14:paraId="69B892A2" w14:textId="77777777">
            <w:pPr>
              <w:jc w:val="center"/>
              <w:rPr>
                <w:rFonts w:cstheme="minorHAnsi"/>
              </w:rPr>
            </w:pPr>
            <w:r w:rsidRPr="00DD209F">
              <w:rPr>
                <w:rFonts w:cstheme="minorHAnsi"/>
              </w:rPr>
              <w:t>What assessments will be used to measure student progress?</w:t>
            </w:r>
          </w:p>
          <w:p w:rsidRPr="00DD209F" w:rsidR="00055320" w:rsidP="00055320" w:rsidRDefault="00055320" w14:paraId="68DE3866" w14:textId="77777777">
            <w:pPr>
              <w:jc w:val="center"/>
              <w:rPr>
                <w:rFonts w:cstheme="minorHAnsi"/>
              </w:rPr>
            </w:pPr>
            <w:r w:rsidRPr="00DD209F">
              <w:rPr>
                <w:rFonts w:cstheme="minorHAnsi"/>
              </w:rPr>
              <w:t>Evidence of how well students have learned the intended content.</w:t>
            </w:r>
          </w:p>
        </w:tc>
      </w:tr>
      <w:tr w:rsidRPr="00DD209F" w:rsidR="00055320" w:rsidTr="1D34B654" w14:paraId="68F5DA54" w14:textId="77777777">
        <w:trPr>
          <w:trHeight w:val="536"/>
        </w:trPr>
        <w:tc>
          <w:tcPr>
            <w:tcW w:w="1393" w:type="dxa"/>
            <w:vMerge w:val="restart"/>
            <w:shd w:val="clear" w:color="auto" w:fill="FFF2CC" w:themeFill="accent4" w:themeFillTint="33"/>
            <w:tcMar/>
          </w:tcPr>
          <w:p w:rsidRPr="00DD209F" w:rsidR="00055320" w:rsidP="00055320" w:rsidRDefault="00055320" w14:paraId="552D70D6" w14:textId="77777777">
            <w:pPr>
              <w:rPr>
                <w:rFonts w:cstheme="minorHAnsi"/>
                <w:b/>
                <w:bCs/>
              </w:rPr>
            </w:pPr>
            <w:r w:rsidRPr="00DD209F">
              <w:rPr>
                <w:rFonts w:cstheme="minorHAnsi"/>
                <w:b/>
                <w:bCs/>
              </w:rPr>
              <w:t>Autumn Term</w:t>
            </w:r>
          </w:p>
          <w:p w:rsidRPr="00DD209F" w:rsidR="00055320" w:rsidP="00055320" w:rsidRDefault="00055320" w14:paraId="4B4EAE2A" w14:textId="77777777">
            <w:pPr>
              <w:rPr>
                <w:rFonts w:cstheme="minorHAnsi"/>
                <w:b/>
                <w:bCs/>
              </w:rPr>
            </w:pPr>
            <w:r w:rsidRPr="00DD209F">
              <w:rPr>
                <w:rFonts w:cstheme="minorHAnsi"/>
                <w:b/>
                <w:bCs/>
              </w:rPr>
              <w:t>1A</w:t>
            </w:r>
          </w:p>
          <w:p w:rsidRPr="00DD209F" w:rsidR="00055320" w:rsidP="00055320" w:rsidRDefault="00B463C7" w14:paraId="247C54BB" w14:textId="351AC467">
            <w:pPr>
              <w:rPr>
                <w:rFonts w:cstheme="minorHAnsi"/>
                <w:b/>
                <w:bCs/>
              </w:rPr>
            </w:pPr>
            <w:r w:rsidRPr="00DD209F">
              <w:rPr>
                <w:rFonts w:cstheme="minorHAnsi"/>
                <w:b/>
                <w:bCs/>
              </w:rPr>
              <w:t xml:space="preserve">Year </w:t>
            </w:r>
            <w:r w:rsidRPr="00DD209F" w:rsidR="00C354E5">
              <w:rPr>
                <w:rFonts w:cstheme="minorHAnsi"/>
                <w:b/>
                <w:bCs/>
              </w:rPr>
              <w:t>12</w:t>
            </w:r>
          </w:p>
        </w:tc>
        <w:tc>
          <w:tcPr>
            <w:tcW w:w="4453" w:type="dxa"/>
            <w:tcMar/>
          </w:tcPr>
          <w:p w:rsidRPr="00DD209F" w:rsidR="00055320" w:rsidP="00055320" w:rsidRDefault="00055320" w14:paraId="50CB4ABF" w14:textId="77777777">
            <w:pPr>
              <w:rPr>
                <w:rFonts w:cstheme="minorHAnsi"/>
                <w:b/>
                <w:bCs/>
                <w:u w:val="single"/>
              </w:rPr>
            </w:pPr>
            <w:r w:rsidRPr="00DD209F">
              <w:rPr>
                <w:rFonts w:cstheme="minorHAnsi"/>
                <w:b/>
                <w:bCs/>
                <w:u w:val="single"/>
              </w:rPr>
              <w:t xml:space="preserve">Intent </w:t>
            </w:r>
          </w:p>
          <w:p w:rsidRPr="00DD209F" w:rsidR="00055320" w:rsidP="00055320" w:rsidRDefault="00055320" w14:paraId="21FF5FCC" w14:textId="77777777">
            <w:pPr>
              <w:rPr>
                <w:rFonts w:cstheme="minorHAnsi"/>
              </w:rPr>
            </w:pPr>
            <w:r w:rsidRPr="00DD209F">
              <w:rPr>
                <w:rFonts w:cstheme="minorHAnsi"/>
              </w:rPr>
              <w:t xml:space="preserve">Why is this taught now? </w:t>
            </w:r>
          </w:p>
        </w:tc>
        <w:tc>
          <w:tcPr>
            <w:tcW w:w="5991" w:type="dxa"/>
            <w:vMerge w:val="restart"/>
            <w:tcMar/>
          </w:tcPr>
          <w:p w:rsidRPr="00DD209F" w:rsidR="00DA794D" w:rsidP="00DA794D" w:rsidRDefault="00231803" w14:paraId="0ED3AEC6" w14:textId="59488308">
            <w:pPr>
              <w:pStyle w:val="Tabletext"/>
              <w:rPr>
                <w:rFonts w:asciiTheme="minorHAnsi" w:hAnsiTheme="minorHAnsi" w:cstheme="minorHAnsi"/>
                <w:sz w:val="22"/>
                <w:szCs w:val="22"/>
              </w:rPr>
            </w:pPr>
            <w:r w:rsidRPr="00DD209F">
              <w:rPr>
                <w:rFonts w:asciiTheme="minorHAnsi" w:hAnsiTheme="minorHAnsi" w:cstheme="minorHAnsi"/>
                <w:sz w:val="22"/>
                <w:szCs w:val="22"/>
              </w:rPr>
              <w:t>D</w:t>
            </w:r>
            <w:r w:rsidRPr="00DD209F" w:rsidR="00DA794D">
              <w:rPr>
                <w:rFonts w:asciiTheme="minorHAnsi" w:hAnsiTheme="minorHAnsi" w:cstheme="minorHAnsi"/>
                <w:sz w:val="22"/>
                <w:szCs w:val="22"/>
              </w:rPr>
              <w:t>emonstrate and apply their knowledge and understanding of:</w:t>
            </w:r>
          </w:p>
          <w:p w:rsidRPr="00DD209F" w:rsidR="00DA794D" w:rsidP="00AD7CAE" w:rsidRDefault="00DA794D" w14:paraId="69E4ADFB" w14:textId="5EDD4FC0">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 xml:space="preserve">experimental design, </w:t>
            </w:r>
            <w:r w:rsidRPr="00DD209F" w:rsidR="006476B5">
              <w:rPr>
                <w:rFonts w:asciiTheme="minorHAnsi" w:hAnsiTheme="minorHAnsi" w:cstheme="minorHAnsi"/>
                <w:sz w:val="22"/>
                <w:szCs w:val="22"/>
              </w:rPr>
              <w:t>to</w:t>
            </w:r>
            <w:r w:rsidRPr="00DD209F">
              <w:rPr>
                <w:rFonts w:asciiTheme="minorHAnsi" w:hAnsiTheme="minorHAnsi" w:cstheme="minorHAnsi"/>
                <w:sz w:val="22"/>
                <w:szCs w:val="22"/>
              </w:rPr>
              <w:t xml:space="preserve"> solve </w:t>
            </w:r>
            <w:r w:rsidRPr="00DD209F" w:rsidR="00267362">
              <w:rPr>
                <w:rFonts w:asciiTheme="minorHAnsi" w:hAnsiTheme="minorHAnsi" w:cstheme="minorHAnsi"/>
                <w:sz w:val="22"/>
                <w:szCs w:val="22"/>
              </w:rPr>
              <w:t>problems,</w:t>
            </w:r>
            <w:r w:rsidRPr="00DD209F">
              <w:rPr>
                <w:rFonts w:asciiTheme="minorHAnsi" w:hAnsiTheme="minorHAnsi" w:cstheme="minorHAnsi"/>
                <w:sz w:val="22"/>
                <w:szCs w:val="22"/>
              </w:rPr>
              <w:t xml:space="preserve"> set in a practical </w:t>
            </w:r>
            <w:r w:rsidRPr="00DD209F" w:rsidR="006476B5">
              <w:rPr>
                <w:rFonts w:asciiTheme="minorHAnsi" w:hAnsiTheme="minorHAnsi" w:cstheme="minorHAnsi"/>
                <w:sz w:val="22"/>
                <w:szCs w:val="22"/>
              </w:rPr>
              <w:t>context.</w:t>
            </w:r>
          </w:p>
          <w:p w:rsidRPr="00DD209F" w:rsidR="00267362" w:rsidP="00AD7CAE" w:rsidRDefault="00DA794D" w14:paraId="3047C20E" w14:textId="5FA03E9E">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 xml:space="preserve">identification of variables that must be controlled where </w:t>
            </w:r>
            <w:r w:rsidRPr="00DD209F" w:rsidR="006476B5">
              <w:rPr>
                <w:rFonts w:asciiTheme="minorHAnsi" w:hAnsiTheme="minorHAnsi" w:cstheme="minorHAnsi"/>
                <w:sz w:val="22"/>
                <w:szCs w:val="22"/>
              </w:rPr>
              <w:t>appropriate.</w:t>
            </w:r>
          </w:p>
          <w:p w:rsidRPr="00DD209F" w:rsidR="009260F2" w:rsidP="00AD7CAE" w:rsidRDefault="00DA794D" w14:paraId="2E4B8528"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evaluation that an experimental method is appropriate to meet the expected outcomes.</w:t>
            </w:r>
          </w:p>
          <w:p w:rsidRPr="00DD209F" w:rsidR="007C3306" w:rsidP="00AD7CAE" w:rsidRDefault="007C3306" w14:paraId="22400A94"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how to use a wide range of practical apparatus and techniques correctly</w:t>
            </w:r>
          </w:p>
          <w:p w:rsidRPr="00DD209F" w:rsidR="007C3306" w:rsidP="00AD7CAE" w:rsidRDefault="007C3306" w14:paraId="0DE28857"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appropriate units for measurements</w:t>
            </w:r>
          </w:p>
          <w:p w:rsidRPr="00DD209F" w:rsidR="007C3306" w:rsidP="00AD7CAE" w:rsidRDefault="007C3306" w14:paraId="46952A67" w14:textId="77777777">
            <w:pPr>
              <w:pStyle w:val="Tabletextbullets"/>
              <w:numPr>
                <w:ilvl w:val="0"/>
                <w:numId w:val="11"/>
              </w:numPr>
              <w:rPr>
                <w:rFonts w:asciiTheme="minorHAnsi" w:hAnsiTheme="minorHAnsi" w:cstheme="minorHAnsi"/>
                <w:i/>
                <w:sz w:val="22"/>
                <w:szCs w:val="22"/>
              </w:rPr>
            </w:pPr>
            <w:r w:rsidRPr="00DD209F">
              <w:rPr>
                <w:rFonts w:asciiTheme="minorHAnsi" w:hAnsiTheme="minorHAnsi" w:cstheme="minorHAnsi"/>
                <w:sz w:val="22"/>
                <w:szCs w:val="22"/>
              </w:rPr>
              <w:t>presenting observations and data in an appropriate format</w:t>
            </w:r>
          </w:p>
          <w:p w:rsidRPr="00DD209F" w:rsidR="007C3306" w:rsidP="00AD7CAE" w:rsidRDefault="007C3306" w14:paraId="3DCCBD1C"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the conventions used for labelling table columns.</w:t>
            </w:r>
          </w:p>
          <w:p w:rsidRPr="00DD209F" w:rsidR="009A35C3" w:rsidP="00AD7CAE" w:rsidRDefault="009A35C3" w14:paraId="727FB169" w14:textId="7038B8F0">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 xml:space="preserve">processing, </w:t>
            </w:r>
            <w:r w:rsidRPr="00DD209F" w:rsidR="005A115F">
              <w:rPr>
                <w:rFonts w:asciiTheme="minorHAnsi" w:hAnsiTheme="minorHAnsi" w:cstheme="minorHAnsi"/>
                <w:sz w:val="22"/>
                <w:szCs w:val="22"/>
              </w:rPr>
              <w:t>analysing,</w:t>
            </w:r>
            <w:r w:rsidRPr="00DD209F">
              <w:rPr>
                <w:rFonts w:asciiTheme="minorHAnsi" w:hAnsiTheme="minorHAnsi" w:cstheme="minorHAnsi"/>
                <w:sz w:val="22"/>
                <w:szCs w:val="22"/>
              </w:rPr>
              <w:t xml:space="preserve"> and interpreting qualitative and quantitative experimental results.</w:t>
            </w:r>
          </w:p>
          <w:p w:rsidRPr="00DD209F" w:rsidR="009A35C3" w:rsidP="00AD7CAE" w:rsidRDefault="009A35C3" w14:paraId="27C60BF9"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the identification of anomalies in experimental measurements</w:t>
            </w:r>
          </w:p>
          <w:p w:rsidRPr="00DD209F" w:rsidR="009A35C3" w:rsidP="00AD7CAE" w:rsidRDefault="009A35C3" w14:paraId="29949900"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use of appropriate mathematical skills for analysis of quantitative data.</w:t>
            </w:r>
          </w:p>
          <w:p w:rsidRPr="00DD209F" w:rsidR="00350E38" w:rsidP="00AD7CAE" w:rsidRDefault="00350E38" w14:paraId="6F11309D"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appropriate use of significant figures</w:t>
            </w:r>
          </w:p>
          <w:p w:rsidRPr="00DD209F" w:rsidR="00A3700F" w:rsidP="00AD7CAE" w:rsidRDefault="00A3700F" w14:paraId="0182F9DD"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plotting and interpreting graphs with suitable graphs from experimental results</w:t>
            </w:r>
          </w:p>
          <w:p w:rsidRPr="00DD209F" w:rsidR="00A3700F" w:rsidP="00AD7CAE" w:rsidRDefault="00A3700F" w14:paraId="18B84C75"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lastRenderedPageBreak/>
              <w:t>selecting and labelling of axes with appropriate scales, quantities and units</w:t>
            </w:r>
          </w:p>
          <w:p w:rsidRPr="00DD209F" w:rsidR="00A3700F" w:rsidP="00AD7CAE" w:rsidRDefault="00A3700F" w14:paraId="7B252C58"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measuring of gradients and intercepts.</w:t>
            </w:r>
          </w:p>
          <w:p w:rsidRPr="00DD209F" w:rsidR="001E7770" w:rsidP="00AD7CAE" w:rsidRDefault="001E7770" w14:paraId="5C232520"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how to evaluate results and draw conclusions</w:t>
            </w:r>
          </w:p>
          <w:p w:rsidRPr="00DD209F" w:rsidR="001E7770" w:rsidP="00AD7CAE" w:rsidRDefault="001E7770" w14:paraId="4B5431E3"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the limitations of experimental procedures</w:t>
            </w:r>
          </w:p>
          <w:p w:rsidRPr="00DD209F" w:rsidR="001E7770" w:rsidP="00AD7CAE" w:rsidRDefault="001E7770" w14:paraId="780AB591" w14:textId="13168C5A">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precision and accuracy of measurements and data, including margins of error, percentage errors and uncertainties in apparatus.</w:t>
            </w:r>
          </w:p>
          <w:p w:rsidRPr="00DD209F" w:rsidR="001E7770" w:rsidP="00AD7CAE" w:rsidRDefault="001E7770" w14:paraId="3A8E1E25"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the refining of experimental design by suggesting improvements to the procedures and apparatus.</w:t>
            </w:r>
          </w:p>
          <w:p w:rsidRPr="00DD209F" w:rsidR="009435B4" w:rsidP="009435B4" w:rsidRDefault="009435B4" w14:paraId="72046BE5" w14:textId="77777777">
            <w:pPr>
              <w:rPr>
                <w:rFonts w:eastAsia="Times New Roman" w:cstheme="minorHAnsi"/>
              </w:rPr>
            </w:pPr>
          </w:p>
          <w:p w:rsidRPr="00DD209F" w:rsidR="009435B4" w:rsidP="009435B4" w:rsidRDefault="009435B4" w14:paraId="1FC6590F" w14:textId="77777777">
            <w:pPr>
              <w:rPr>
                <w:rFonts w:eastAsia="Times New Roman" w:cstheme="minorHAnsi"/>
              </w:rPr>
            </w:pPr>
          </w:p>
          <w:p w:rsidRPr="00DD209F" w:rsidR="009435B4" w:rsidP="009435B4" w:rsidRDefault="00896188" w14:paraId="1753636D" w14:textId="6BB1B73C">
            <w:pPr>
              <w:pStyle w:val="Tabletext"/>
              <w:rPr>
                <w:rFonts w:asciiTheme="minorHAnsi" w:hAnsiTheme="minorHAnsi" w:cstheme="minorHAnsi"/>
                <w:sz w:val="22"/>
                <w:szCs w:val="22"/>
              </w:rPr>
            </w:pPr>
            <w:r w:rsidRPr="00DD209F">
              <w:rPr>
                <w:rFonts w:asciiTheme="minorHAnsi" w:hAnsiTheme="minorHAnsi" w:cstheme="minorHAnsi"/>
                <w:sz w:val="22"/>
                <w:szCs w:val="22"/>
              </w:rPr>
              <w:t>D</w:t>
            </w:r>
            <w:r w:rsidRPr="00DD209F" w:rsidR="009435B4">
              <w:rPr>
                <w:rFonts w:asciiTheme="minorHAnsi" w:hAnsiTheme="minorHAnsi" w:cstheme="minorHAnsi"/>
                <w:sz w:val="22"/>
                <w:szCs w:val="22"/>
              </w:rPr>
              <w:t>emonstrate and apply their knowledge and understanding of:</w:t>
            </w:r>
          </w:p>
          <w:p w:rsidRPr="00DD209F" w:rsidR="009435B4" w:rsidP="00AD7CAE" w:rsidRDefault="009435B4" w14:paraId="751A114E"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physical quantities have a numerical value and a unit</w:t>
            </w:r>
          </w:p>
          <w:p w:rsidRPr="00DD209F" w:rsidR="009435B4" w:rsidP="00AD7CAE" w:rsidRDefault="009435B4" w14:paraId="0416CCD5" w14:textId="77777777">
            <w:pPr>
              <w:pStyle w:val="Tabletextbullets"/>
              <w:numPr>
                <w:ilvl w:val="0"/>
                <w:numId w:val="11"/>
              </w:numPr>
              <w:rPr>
                <w:rFonts w:asciiTheme="minorHAnsi" w:hAnsiTheme="minorHAnsi" w:cstheme="minorHAnsi"/>
                <w:sz w:val="22"/>
                <w:szCs w:val="22"/>
                <w:lang w:val="fr-FR"/>
              </w:rPr>
            </w:pPr>
            <w:r w:rsidRPr="00DD209F">
              <w:rPr>
                <w:rFonts w:asciiTheme="minorHAnsi" w:hAnsiTheme="minorHAnsi" w:cstheme="minorHAnsi"/>
                <w:sz w:val="22"/>
                <w:szCs w:val="22"/>
                <w:lang w:val="fr-FR"/>
              </w:rPr>
              <w:t xml:space="preserve">Système International </w:t>
            </w:r>
            <w:r w:rsidRPr="00DD209F">
              <w:rPr>
                <w:rFonts w:asciiTheme="minorHAnsi" w:hAnsiTheme="minorHAnsi" w:cstheme="minorHAnsi"/>
                <w:sz w:val="22"/>
                <w:szCs w:val="22"/>
              </w:rPr>
              <w:t>(SI) base quantities and their units</w:t>
            </w:r>
          </w:p>
          <w:p w:rsidRPr="00DD209F" w:rsidR="009435B4" w:rsidP="00AD7CAE" w:rsidRDefault="009435B4" w14:paraId="79BCC5A4"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derived units of SI base units</w:t>
            </w:r>
          </w:p>
          <w:p w:rsidRPr="00DD209F" w:rsidR="009435B4" w:rsidP="00AD7CAE" w:rsidRDefault="009435B4" w14:paraId="59F7229B" w14:textId="55ECD89E">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prefixes and their symbols to indicate decimal submultiples or multiples of units</w:t>
            </w:r>
            <w:r w:rsidRPr="00DD209F" w:rsidR="00B52482">
              <w:rPr>
                <w:rFonts w:asciiTheme="minorHAnsi" w:hAnsiTheme="minorHAnsi" w:cstheme="minorHAnsi"/>
                <w:sz w:val="22"/>
                <w:szCs w:val="22"/>
              </w:rPr>
              <w:t>.</w:t>
            </w:r>
          </w:p>
          <w:p w:rsidRPr="00DD209F" w:rsidR="009435B4" w:rsidP="00AD7CAE" w:rsidRDefault="00504895" w14:paraId="69169A6F" w14:textId="28A016F9">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checking the homogeneity of physical equations using SI base units.</w:t>
            </w:r>
          </w:p>
          <w:p w:rsidRPr="00DD209F" w:rsidR="00115E92" w:rsidP="00AD7CAE" w:rsidRDefault="00115E92" w14:paraId="38AC0B9F" w14:textId="3B46B7C4">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making estimates of physical quantities</w:t>
            </w:r>
          </w:p>
          <w:p w:rsidRPr="00DD209F" w:rsidR="00242F3D" w:rsidP="00AD7CAE" w:rsidRDefault="00242F3D" w14:paraId="71B7B27F" w14:textId="4463B8C6">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systematic errors and random errors in measurement.</w:t>
            </w:r>
          </w:p>
          <w:p w:rsidRPr="00DD209F" w:rsidR="00A3176F" w:rsidP="00AD7CAE" w:rsidRDefault="00A3176F" w14:paraId="64E9086F" w14:textId="5AF57D6A">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the terms accuracy and precision.</w:t>
            </w:r>
          </w:p>
          <w:p w:rsidRPr="00DD209F" w:rsidR="00C51ADF" w:rsidP="00AD7CAE" w:rsidRDefault="00C51ADF" w14:paraId="3976CA29" w14:textId="1D3658A5">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absolute and percentage uncertainties when data are combined by addition, subtraction, multiplication, division and raising to powers.</w:t>
            </w:r>
          </w:p>
          <w:p w:rsidRPr="00DD209F" w:rsidR="00015C44" w:rsidP="00AD7CAE" w:rsidRDefault="00015C44" w14:paraId="2ADB125F" w14:textId="315C91E4">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graphical treatment of errors and uncertainties; line of best fit; worst acceptable line; absolute and percentage uncertainties; percentage difference.</w:t>
            </w:r>
          </w:p>
          <w:p w:rsidRPr="00DD209F" w:rsidR="009435B4" w:rsidP="009435B4" w:rsidRDefault="009435B4" w14:paraId="2D14481F" w14:textId="77777777">
            <w:pPr>
              <w:rPr>
                <w:rFonts w:cstheme="minorHAnsi"/>
              </w:rPr>
            </w:pPr>
          </w:p>
          <w:p w:rsidRPr="00DD209F" w:rsidR="005814E9" w:rsidP="009435B4" w:rsidRDefault="005814E9" w14:paraId="1F7440F5" w14:textId="77777777">
            <w:pPr>
              <w:rPr>
                <w:rFonts w:cstheme="minorHAnsi"/>
              </w:rPr>
            </w:pPr>
          </w:p>
          <w:p w:rsidRPr="00DD209F" w:rsidR="003809D6" w:rsidP="003809D6" w:rsidRDefault="003809D6" w14:paraId="4BA12A08" w14:textId="77777777">
            <w:pPr>
              <w:pStyle w:val="Tabletext"/>
              <w:rPr>
                <w:rFonts w:asciiTheme="minorHAnsi" w:hAnsiTheme="minorHAnsi" w:cstheme="minorHAnsi"/>
                <w:sz w:val="22"/>
                <w:szCs w:val="22"/>
              </w:rPr>
            </w:pPr>
            <w:r w:rsidRPr="00DD209F">
              <w:rPr>
                <w:rFonts w:asciiTheme="minorHAnsi" w:hAnsiTheme="minorHAnsi" w:cstheme="minorHAnsi"/>
                <w:sz w:val="22"/>
                <w:szCs w:val="22"/>
              </w:rPr>
              <w:t>Demonstrate and apply their knowledge and understanding of:</w:t>
            </w:r>
          </w:p>
          <w:p w:rsidRPr="00DD209F" w:rsidR="005814E9" w:rsidP="00AD7CAE" w:rsidRDefault="0033448C" w14:paraId="650FA4B3" w14:textId="77777777">
            <w:pPr>
              <w:pStyle w:val="ListParagraph"/>
              <w:numPr>
                <w:ilvl w:val="0"/>
                <w:numId w:val="11"/>
              </w:numPr>
              <w:rPr>
                <w:rFonts w:cstheme="minorHAnsi"/>
              </w:rPr>
            </w:pPr>
            <w:r w:rsidRPr="00DD209F">
              <w:rPr>
                <w:rFonts w:cstheme="minorHAnsi"/>
              </w:rPr>
              <w:t>scalar and vector quantities.</w:t>
            </w:r>
          </w:p>
          <w:p w:rsidRPr="00DD209F" w:rsidR="002A1D96" w:rsidP="00AD7CAE" w:rsidRDefault="002A1D96" w14:paraId="242E63A3" w14:textId="4E1D3AAD">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vector addition and subtraction</w:t>
            </w:r>
            <w:r w:rsidRPr="00DD209F" w:rsidR="00CE28ED">
              <w:rPr>
                <w:rFonts w:asciiTheme="minorHAnsi" w:hAnsiTheme="minorHAnsi" w:cstheme="minorHAnsi"/>
                <w:sz w:val="22"/>
                <w:szCs w:val="22"/>
              </w:rPr>
              <w:t>.</w:t>
            </w:r>
          </w:p>
          <w:p w:rsidRPr="00DD209F" w:rsidR="002A1D96" w:rsidP="00AD7CAE" w:rsidRDefault="002A1D96" w14:paraId="1141E3AC" w14:textId="77777777">
            <w:pPr>
              <w:pStyle w:val="ListParagraph"/>
              <w:numPr>
                <w:ilvl w:val="0"/>
                <w:numId w:val="11"/>
              </w:numPr>
              <w:rPr>
                <w:rFonts w:cstheme="minorHAnsi"/>
              </w:rPr>
            </w:pPr>
            <w:r w:rsidRPr="00DD209F">
              <w:rPr>
                <w:rFonts w:cstheme="minorHAnsi"/>
              </w:rPr>
              <w:t>vector triangles to determine the resultant of any two coplanar vectors.</w:t>
            </w:r>
          </w:p>
          <w:p w:rsidRPr="00DD209F" w:rsidR="00CE28ED" w:rsidP="00AD7CAE" w:rsidRDefault="00CE28ED" w14:paraId="5FC1E3C7" w14:textId="77777777">
            <w:pPr>
              <w:pStyle w:val="ListParagraph"/>
              <w:numPr>
                <w:ilvl w:val="0"/>
                <w:numId w:val="11"/>
              </w:numPr>
              <w:rPr>
                <w:rFonts w:cstheme="minorHAnsi"/>
              </w:rPr>
            </w:pPr>
            <w:r w:rsidRPr="00DD209F">
              <w:rPr>
                <w:rFonts w:cstheme="minorHAnsi"/>
              </w:rPr>
              <w:t xml:space="preserve">resolving a vector into two perpendicular components: </w:t>
            </w:r>
            <w:r w:rsidRPr="00DD209F">
              <w:rPr>
                <w:rFonts w:cstheme="minorHAnsi"/>
                <w:i/>
              </w:rPr>
              <w:t>F</w:t>
            </w:r>
            <w:r w:rsidRPr="00DD209F">
              <w:rPr>
                <w:rFonts w:cstheme="minorHAnsi"/>
                <w:i/>
                <w:vertAlign w:val="subscript"/>
              </w:rPr>
              <w:t>x</w:t>
            </w:r>
            <w:r w:rsidRPr="00DD209F">
              <w:rPr>
                <w:rFonts w:cstheme="minorHAnsi"/>
                <w:i/>
              </w:rPr>
              <w:t xml:space="preserve"> = F</w:t>
            </w:r>
            <w:r w:rsidRPr="00DD209F">
              <w:rPr>
                <w:rFonts w:cstheme="minorHAnsi"/>
                <w:i/>
                <w:vertAlign w:val="subscript"/>
              </w:rPr>
              <w:t>cos</w:t>
            </w:r>
            <w:r w:rsidRPr="00DD209F">
              <w:rPr>
                <w:rFonts w:cstheme="minorHAnsi"/>
                <w:i/>
              </w:rPr>
              <w:t xml:space="preserve">θ </w:t>
            </w:r>
            <w:r w:rsidRPr="00DD209F">
              <w:rPr>
                <w:rFonts w:cstheme="minorHAnsi"/>
              </w:rPr>
              <w:t>and</w:t>
            </w:r>
            <w:r w:rsidRPr="00DD209F">
              <w:rPr>
                <w:rFonts w:cstheme="minorHAnsi"/>
                <w:i/>
              </w:rPr>
              <w:t xml:space="preserve"> F</w:t>
            </w:r>
            <w:r w:rsidRPr="00DD209F">
              <w:rPr>
                <w:rFonts w:cstheme="minorHAnsi"/>
                <w:i/>
                <w:vertAlign w:val="subscript"/>
              </w:rPr>
              <w:t>y</w:t>
            </w:r>
            <w:r w:rsidRPr="00DD209F">
              <w:rPr>
                <w:rFonts w:cstheme="minorHAnsi"/>
                <w:i/>
              </w:rPr>
              <w:t xml:space="preserve"> = F</w:t>
            </w:r>
            <w:r w:rsidRPr="00DD209F">
              <w:rPr>
                <w:rFonts w:cstheme="minorHAnsi"/>
                <w:i/>
                <w:vertAlign w:val="subscript"/>
              </w:rPr>
              <w:t>sin</w:t>
            </w:r>
            <w:r w:rsidRPr="00DD209F">
              <w:rPr>
                <w:rFonts w:cstheme="minorHAnsi"/>
                <w:i/>
              </w:rPr>
              <w:t>θ</w:t>
            </w:r>
            <w:r w:rsidRPr="00DD209F">
              <w:rPr>
                <w:rFonts w:cstheme="minorHAnsi"/>
              </w:rPr>
              <w:t>.</w:t>
            </w:r>
          </w:p>
          <w:p w:rsidRPr="00DD209F" w:rsidR="009D2475" w:rsidP="009D2475" w:rsidRDefault="009D2475" w14:paraId="00FDB4BE" w14:textId="77777777">
            <w:pPr>
              <w:rPr>
                <w:rFonts w:cstheme="minorHAnsi"/>
              </w:rPr>
            </w:pPr>
          </w:p>
          <w:p w:rsidRPr="00DD209F" w:rsidR="009D2475" w:rsidP="009D2475" w:rsidRDefault="009D2475" w14:paraId="75743E86" w14:textId="77777777">
            <w:pPr>
              <w:rPr>
                <w:rFonts w:cstheme="minorHAnsi"/>
              </w:rPr>
            </w:pPr>
          </w:p>
          <w:p w:rsidRPr="00DD209F" w:rsidR="009D2475" w:rsidP="009D2475" w:rsidRDefault="009D2475" w14:paraId="2C6D83C8" w14:textId="77777777">
            <w:pPr>
              <w:rPr>
                <w:rFonts w:cstheme="minorHAnsi"/>
              </w:rPr>
            </w:pPr>
          </w:p>
          <w:p w:rsidRPr="00DD209F" w:rsidR="00DA70C8" w:rsidP="00DA70C8" w:rsidRDefault="00DA70C8" w14:paraId="4FA67F4A" w14:textId="77777777">
            <w:pPr>
              <w:rPr>
                <w:rFonts w:cstheme="minorHAnsi"/>
              </w:rPr>
            </w:pPr>
          </w:p>
          <w:p w:rsidR="00422FC9" w:rsidP="001A6C55" w:rsidRDefault="00422FC9" w14:paraId="6B390271" w14:textId="77777777">
            <w:pPr>
              <w:pStyle w:val="Tabletext"/>
              <w:rPr>
                <w:rFonts w:asciiTheme="minorHAnsi" w:hAnsiTheme="minorHAnsi" w:cstheme="minorHAnsi"/>
                <w:sz w:val="22"/>
                <w:szCs w:val="22"/>
              </w:rPr>
            </w:pPr>
          </w:p>
          <w:p w:rsidRPr="00DD209F" w:rsidR="001A6C55" w:rsidP="001A6C55" w:rsidRDefault="001A6C55" w14:paraId="0FA2BF23" w14:textId="32DD34A2">
            <w:pPr>
              <w:pStyle w:val="Tabletext"/>
              <w:rPr>
                <w:rFonts w:asciiTheme="minorHAnsi" w:hAnsiTheme="minorHAnsi" w:cstheme="minorHAnsi"/>
                <w:sz w:val="22"/>
                <w:szCs w:val="22"/>
              </w:rPr>
            </w:pPr>
            <w:r w:rsidRPr="00DD209F">
              <w:rPr>
                <w:rFonts w:asciiTheme="minorHAnsi" w:hAnsiTheme="minorHAnsi" w:cstheme="minorHAnsi"/>
                <w:sz w:val="22"/>
                <w:szCs w:val="22"/>
              </w:rPr>
              <w:t>Demonstrate and apply their knowledge and understanding of:</w:t>
            </w:r>
          </w:p>
          <w:p w:rsidRPr="00DD209F" w:rsidR="001A6C55" w:rsidP="001A6C55" w:rsidRDefault="001A6C55" w14:paraId="718B5929" w14:textId="77777777">
            <w:pPr>
              <w:pStyle w:val="ListParagraph"/>
              <w:numPr>
                <w:ilvl w:val="0"/>
                <w:numId w:val="11"/>
              </w:numPr>
              <w:rPr>
                <w:rFonts w:cstheme="minorHAnsi"/>
              </w:rPr>
            </w:pPr>
            <w:r w:rsidRPr="00DD209F">
              <w:rPr>
                <w:rFonts w:cstheme="minorHAnsi"/>
              </w:rPr>
              <w:t>displacement, instantaneous speed, average speed, velocity, and acceleration.</w:t>
            </w:r>
          </w:p>
          <w:p w:rsidRPr="00DD209F" w:rsidR="001A6C55" w:rsidP="001A6C55" w:rsidRDefault="001A6C55" w14:paraId="09E8639F"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graphical representations of displacement, speed, velocity, and acceleration</w:t>
            </w:r>
          </w:p>
          <w:p w:rsidRPr="00DD209F" w:rsidR="001A6C55" w:rsidP="001A6C55" w:rsidRDefault="001A6C55" w14:paraId="334289A1"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velocity as the gradient of displacement–time graphs</w:t>
            </w:r>
          </w:p>
          <w:p w:rsidRPr="00DD209F" w:rsidR="001A6C55" w:rsidP="001A6C55" w:rsidRDefault="001A6C55" w14:paraId="1AA6A82D" w14:textId="77777777">
            <w:pPr>
              <w:pStyle w:val="ListParagraph"/>
              <w:numPr>
                <w:ilvl w:val="0"/>
                <w:numId w:val="11"/>
              </w:numPr>
              <w:rPr>
                <w:rFonts w:cstheme="minorHAnsi"/>
              </w:rPr>
            </w:pPr>
            <w:r w:rsidRPr="00DD209F">
              <w:rPr>
                <w:rFonts w:cstheme="minorHAnsi"/>
              </w:rPr>
              <w:t>acceleration as the gradient of velocity–time graphs; displacement as area under graph.</w:t>
            </w:r>
          </w:p>
          <w:p w:rsidRPr="00DD209F" w:rsidR="001A6C55" w:rsidP="001A6C55" w:rsidRDefault="001A6C55" w14:paraId="068E9327"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the equations of motion for constant acceleration in a straight line, including motion of bodies falling in a uniform gravitational field without air resistance</w:t>
            </w:r>
          </w:p>
          <w:p w:rsidRPr="00DD209F" w:rsidR="001A6C55" w:rsidP="001A6C55" w:rsidRDefault="00D64536" w14:paraId="26AFF99D" w14:textId="77777777">
            <w:pPr>
              <w:pStyle w:val="Bullets"/>
              <w:numPr>
                <w:ilvl w:val="0"/>
                <w:numId w:val="11"/>
              </w:numPr>
              <w:rPr>
                <w:rFonts w:asciiTheme="minorHAnsi" w:hAnsiTheme="minorHAnsi" w:cstheme="minorHAnsi"/>
                <w:sz w:val="22"/>
                <w:szCs w:val="22"/>
              </w:rPr>
            </w:pPr>
            <w:r w:rsidRPr="00DD209F">
              <w:rPr>
                <w:rFonts w:asciiTheme="minorHAnsi" w:hAnsiTheme="minorHAnsi" w:cstheme="minorHAnsi"/>
                <w:noProof/>
                <w:position w:val="-6"/>
                <w:sz w:val="22"/>
                <w:szCs w:val="22"/>
                <w:lang w:bidi="ar-SA"/>
              </w:rPr>
              <w:object w:dxaOrig="859" w:dyaOrig="260" w14:anchorId="416E0E1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3.5pt;height:12.75pt;mso-width-percent:0;mso-height-percent:0;mso-width-percent:0;mso-height-percent:0" alt="" o:ole="" type="#_x0000_t75">
                  <v:imagedata o:title="" r:id="rId7"/>
                </v:shape>
                <o:OLEObject Type="Embed" ProgID="Equation.DSMT4" ShapeID="_x0000_i1025" DrawAspect="Content" ObjectID="_1779183158" r:id="rId8"/>
              </w:object>
            </w:r>
          </w:p>
          <w:p w:rsidRPr="00DD209F" w:rsidR="001A6C55" w:rsidP="001A6C55" w:rsidRDefault="00D64536" w14:paraId="4807C996" w14:textId="77777777">
            <w:pPr>
              <w:pStyle w:val="Bullets"/>
              <w:numPr>
                <w:ilvl w:val="0"/>
                <w:numId w:val="11"/>
              </w:numPr>
              <w:rPr>
                <w:rFonts w:asciiTheme="minorHAnsi" w:hAnsiTheme="minorHAnsi" w:cstheme="minorHAnsi"/>
                <w:sz w:val="22"/>
                <w:szCs w:val="22"/>
              </w:rPr>
            </w:pPr>
            <w:r w:rsidRPr="00DD209F">
              <w:rPr>
                <w:rFonts w:asciiTheme="minorHAnsi" w:hAnsiTheme="minorHAnsi" w:cstheme="minorHAnsi"/>
                <w:noProof/>
                <w:position w:val="-20"/>
                <w:sz w:val="22"/>
                <w:szCs w:val="22"/>
                <w:lang w:bidi="ar-SA"/>
              </w:rPr>
              <w:object w:dxaOrig="1160" w:dyaOrig="540" w14:anchorId="361FDB94">
                <v:shape id="_x0000_i1026" style="width:58.5pt;height:27pt;mso-width-percent:0;mso-height-percent:0;mso-width-percent:0;mso-height-percent:0" alt="" o:ole="" type="#_x0000_t75">
                  <v:imagedata o:title="" r:id="rId9"/>
                </v:shape>
                <o:OLEObject Type="Embed" ProgID="Equation.DSMT4" ShapeID="_x0000_i1026" DrawAspect="Content" ObjectID="_1779183159" r:id="rId10"/>
              </w:object>
            </w:r>
          </w:p>
          <w:p w:rsidRPr="00DD209F" w:rsidR="001A6C55" w:rsidP="001A6C55" w:rsidRDefault="00D64536" w14:paraId="6DCD5941" w14:textId="77777777">
            <w:pPr>
              <w:pStyle w:val="Bullets"/>
              <w:numPr>
                <w:ilvl w:val="0"/>
                <w:numId w:val="11"/>
              </w:numPr>
              <w:rPr>
                <w:rFonts w:asciiTheme="minorHAnsi" w:hAnsiTheme="minorHAnsi" w:cstheme="minorHAnsi"/>
                <w:sz w:val="22"/>
                <w:szCs w:val="22"/>
              </w:rPr>
            </w:pPr>
            <w:r w:rsidRPr="00DD209F">
              <w:rPr>
                <w:rFonts w:asciiTheme="minorHAnsi" w:hAnsiTheme="minorHAnsi" w:cstheme="minorHAnsi"/>
                <w:noProof/>
                <w:position w:val="-20"/>
                <w:sz w:val="22"/>
                <w:szCs w:val="22"/>
                <w:lang w:bidi="ar-SA"/>
              </w:rPr>
              <w:object w:dxaOrig="1100" w:dyaOrig="540" w14:anchorId="7F379853">
                <v:shape id="_x0000_i1027" style="width:54.75pt;height:27pt;mso-width-percent:0;mso-height-percent:0;mso-width-percent:0;mso-height-percent:0" alt="" o:ole="" type="#_x0000_t75">
                  <v:imagedata o:title="" r:id="rId11"/>
                </v:shape>
                <o:OLEObject Type="Embed" ProgID="Equation.DSMT4" ShapeID="_x0000_i1027" DrawAspect="Content" ObjectID="_1779183160" r:id="rId12"/>
              </w:object>
            </w:r>
            <w:r w:rsidRPr="00DD209F" w:rsidR="001A6C55">
              <w:rPr>
                <w:rFonts w:asciiTheme="minorHAnsi" w:hAnsiTheme="minorHAnsi" w:cstheme="minorHAnsi"/>
                <w:sz w:val="22"/>
                <w:szCs w:val="22"/>
                <w:vertAlign w:val="superscript"/>
              </w:rPr>
              <w:t>2</w:t>
            </w:r>
          </w:p>
          <w:p w:rsidRPr="00DD209F" w:rsidR="001A6C55" w:rsidP="001A6C55" w:rsidRDefault="00D64536" w14:paraId="79E603AD" w14:textId="77777777">
            <w:pPr>
              <w:pStyle w:val="ListParagraph"/>
              <w:numPr>
                <w:ilvl w:val="0"/>
                <w:numId w:val="11"/>
              </w:numPr>
              <w:rPr>
                <w:rFonts w:cstheme="minorHAnsi"/>
              </w:rPr>
            </w:pPr>
            <w:r w:rsidRPr="00DD209F">
              <w:rPr>
                <w:rFonts w:cstheme="minorHAnsi"/>
                <w:noProof/>
                <w:position w:val="-6"/>
              </w:rPr>
              <w:object w:dxaOrig="1100" w:dyaOrig="279" w14:anchorId="12DBA702">
                <v:shape id="_x0000_i1028" style="width:54.75pt;height:13.5pt;mso-width-percent:0;mso-height-percent:0;mso-width-percent:0;mso-height-percent:0" alt="" o:ole="" type="#_x0000_t75">
                  <v:imagedata o:title="" r:id="rId13"/>
                </v:shape>
                <o:OLEObject Type="Embed" ProgID="Equation.DSMT4" ShapeID="_x0000_i1028" DrawAspect="Content" ObjectID="_1779183161" r:id="rId14"/>
              </w:object>
            </w:r>
            <w:r w:rsidRPr="00DD209F" w:rsidR="001A6C55">
              <w:rPr>
                <w:rFonts w:cstheme="minorHAnsi"/>
              </w:rPr>
              <w:t>.</w:t>
            </w:r>
          </w:p>
          <w:p w:rsidRPr="00DD209F" w:rsidR="001A6C55" w:rsidP="001A6C55" w:rsidRDefault="001A6C55" w14:paraId="082807CD"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lastRenderedPageBreak/>
              <w:t>the equations of motion for constant acceleration in a straight line, including the motion of bodies falling in a uniform gravitational field without air resistance</w:t>
            </w:r>
          </w:p>
          <w:p w:rsidRPr="00DD209F" w:rsidR="001A6C55" w:rsidP="001A6C55" w:rsidRDefault="001A6C55" w14:paraId="02BFF202"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 xml:space="preserve">the acceleration </w:t>
            </w:r>
            <w:r w:rsidRPr="00DD209F">
              <w:rPr>
                <w:rFonts w:asciiTheme="minorHAnsi" w:hAnsiTheme="minorHAnsi" w:cstheme="minorHAnsi"/>
                <w:i/>
                <w:sz w:val="22"/>
                <w:szCs w:val="22"/>
              </w:rPr>
              <w:t>g</w:t>
            </w:r>
            <w:r w:rsidRPr="00DD209F">
              <w:rPr>
                <w:rFonts w:asciiTheme="minorHAnsi" w:hAnsiTheme="minorHAnsi" w:cstheme="minorHAnsi"/>
                <w:sz w:val="22"/>
                <w:szCs w:val="22"/>
              </w:rPr>
              <w:t xml:space="preserve"> of free fall</w:t>
            </w:r>
          </w:p>
          <w:p w:rsidRPr="00DD209F" w:rsidR="001A6C55" w:rsidP="001A6C55" w:rsidRDefault="001A6C55" w14:paraId="18B3E27D"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independence of the vertical and horizontal motion of a projectile</w:t>
            </w:r>
          </w:p>
          <w:p w:rsidRPr="00DD209F" w:rsidR="001A6C55" w:rsidP="001A6C55" w:rsidRDefault="001A6C55" w14:paraId="48048BE3" w14:textId="77777777">
            <w:pPr>
              <w:pStyle w:val="ListParagraph"/>
              <w:numPr>
                <w:ilvl w:val="0"/>
                <w:numId w:val="11"/>
              </w:numPr>
              <w:rPr>
                <w:rFonts w:cstheme="minorHAnsi"/>
              </w:rPr>
            </w:pPr>
            <w:r w:rsidRPr="00DD209F">
              <w:rPr>
                <w:rFonts w:cstheme="minorHAnsi"/>
              </w:rPr>
              <w:t>two-dimensional motion of a projectile with constant velocity in one direction and constant acceleration in a perpendicular direction.</w:t>
            </w:r>
          </w:p>
          <w:p w:rsidRPr="00DD209F" w:rsidR="001A6C55" w:rsidP="001A6C55" w:rsidRDefault="001A6C55" w14:paraId="71774FF7"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techniques and procedures used to investigate the motion of objects.</w:t>
            </w:r>
          </w:p>
          <w:p w:rsidRPr="00DD209F" w:rsidR="001A6C55" w:rsidP="001A6C55" w:rsidRDefault="001A6C55" w14:paraId="0943A208" w14:textId="77777777">
            <w:pPr>
              <w:pStyle w:val="ListParagraph"/>
              <w:numPr>
                <w:ilvl w:val="0"/>
                <w:numId w:val="11"/>
              </w:numPr>
              <w:rPr>
                <w:rFonts w:cstheme="minorHAnsi"/>
              </w:rPr>
            </w:pPr>
            <w:r w:rsidRPr="00DD209F">
              <w:rPr>
                <w:rFonts w:cstheme="minorHAnsi"/>
              </w:rPr>
              <w:t>techniques and procedures used to determine the acceleration of free fall using a trap door and electromagnet arrangement or light gates and a timer.</w:t>
            </w:r>
          </w:p>
          <w:p w:rsidRPr="00DD209F" w:rsidR="001A6C55" w:rsidP="001A6C55" w:rsidRDefault="001A6C55" w14:paraId="02ABC495"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reaction time and thinking distance.</w:t>
            </w:r>
          </w:p>
          <w:p w:rsidRPr="00DD209F" w:rsidR="001A6C55" w:rsidP="001A6C55" w:rsidRDefault="001A6C55" w14:paraId="12A13A09" w14:textId="77777777">
            <w:pPr>
              <w:pStyle w:val="Tabletextbullets"/>
              <w:numPr>
                <w:ilvl w:val="0"/>
                <w:numId w:val="11"/>
              </w:numPr>
              <w:rPr>
                <w:rFonts w:asciiTheme="minorHAnsi" w:hAnsiTheme="minorHAnsi" w:cstheme="minorHAnsi"/>
                <w:sz w:val="22"/>
                <w:szCs w:val="22"/>
              </w:rPr>
            </w:pPr>
            <w:r w:rsidRPr="00DD209F">
              <w:rPr>
                <w:rFonts w:asciiTheme="minorHAnsi" w:hAnsiTheme="minorHAnsi" w:cstheme="minorHAnsi"/>
                <w:sz w:val="22"/>
                <w:szCs w:val="22"/>
              </w:rPr>
              <w:t>braking distance and stopping distance for a vehicle</w:t>
            </w:r>
          </w:p>
          <w:p w:rsidRPr="00DD209F" w:rsidR="001A6C55" w:rsidP="001A6C55" w:rsidRDefault="001A6C55" w14:paraId="148DDF29" w14:textId="77777777">
            <w:pPr>
              <w:rPr>
                <w:rFonts w:cstheme="minorHAnsi"/>
              </w:rPr>
            </w:pPr>
          </w:p>
          <w:p w:rsidRPr="00DD209F" w:rsidR="00B45973" w:rsidP="00B45973" w:rsidRDefault="00B45973" w14:paraId="01F5FB90" w14:textId="77777777">
            <w:pPr>
              <w:rPr>
                <w:rFonts w:cstheme="minorHAnsi"/>
              </w:rPr>
            </w:pPr>
          </w:p>
          <w:p w:rsidRPr="00DD209F" w:rsidR="00B45973" w:rsidP="00B45973" w:rsidRDefault="00B45973" w14:paraId="74D088EE" w14:textId="77777777">
            <w:pPr>
              <w:pStyle w:val="Tabletext"/>
              <w:rPr>
                <w:rFonts w:asciiTheme="minorHAnsi" w:hAnsiTheme="minorHAnsi" w:cstheme="minorHAnsi"/>
                <w:sz w:val="22"/>
                <w:szCs w:val="22"/>
              </w:rPr>
            </w:pPr>
            <w:r w:rsidRPr="00DD209F">
              <w:rPr>
                <w:rFonts w:asciiTheme="minorHAnsi" w:hAnsiTheme="minorHAnsi" w:cstheme="minorHAnsi"/>
                <w:sz w:val="22"/>
                <w:szCs w:val="22"/>
              </w:rPr>
              <w:t>Demonstrate and apply their knowledge and understanding of:</w:t>
            </w:r>
          </w:p>
          <w:p w:rsidRPr="00DD209F" w:rsidR="00B45973" w:rsidP="00B45973" w:rsidRDefault="00B45973" w14:paraId="7F21FF1A" w14:textId="77777777">
            <w:pPr>
              <w:pStyle w:val="Tabletextbullets"/>
              <w:numPr>
                <w:ilvl w:val="0"/>
                <w:numId w:val="18"/>
              </w:numPr>
              <w:rPr>
                <w:rFonts w:asciiTheme="minorHAnsi" w:hAnsiTheme="minorHAnsi" w:cstheme="minorHAnsi"/>
                <w:i/>
                <w:sz w:val="22"/>
                <w:szCs w:val="22"/>
              </w:rPr>
            </w:pPr>
            <w:r w:rsidRPr="00DD209F">
              <w:rPr>
                <w:rFonts w:asciiTheme="minorHAnsi" w:hAnsiTheme="minorHAnsi" w:cstheme="minorHAnsi"/>
                <w:sz w:val="22"/>
                <w:szCs w:val="22"/>
              </w:rPr>
              <w:t>circuit symbols</w:t>
            </w:r>
          </w:p>
          <w:p w:rsidRPr="00DD209F" w:rsidR="00B45973" w:rsidP="00B45973" w:rsidRDefault="00B45973" w14:paraId="56449755" w14:textId="77777777">
            <w:pPr>
              <w:pStyle w:val="Tabletextbullets"/>
              <w:numPr>
                <w:ilvl w:val="0"/>
                <w:numId w:val="18"/>
              </w:numPr>
              <w:rPr>
                <w:rFonts w:asciiTheme="minorHAnsi" w:hAnsiTheme="minorHAnsi" w:cstheme="minorHAnsi"/>
                <w:i/>
                <w:sz w:val="22"/>
                <w:szCs w:val="22"/>
              </w:rPr>
            </w:pPr>
            <w:r w:rsidRPr="00DD209F">
              <w:rPr>
                <w:rFonts w:asciiTheme="minorHAnsi" w:hAnsiTheme="minorHAnsi" w:cstheme="minorHAnsi"/>
                <w:sz w:val="22"/>
                <w:szCs w:val="22"/>
              </w:rPr>
              <w:t>circuit diagrams using these symbols</w:t>
            </w:r>
          </w:p>
          <w:p w:rsidRPr="00DD209F" w:rsidR="00B45973" w:rsidP="00B45973" w:rsidRDefault="00B45973" w14:paraId="206E80B5" w14:textId="77777777">
            <w:pPr>
              <w:pStyle w:val="Tabletext"/>
              <w:numPr>
                <w:ilvl w:val="0"/>
                <w:numId w:val="18"/>
              </w:numPr>
              <w:rPr>
                <w:rFonts w:asciiTheme="minorHAnsi" w:hAnsiTheme="minorHAnsi" w:cstheme="minorHAnsi"/>
                <w:sz w:val="22"/>
                <w:szCs w:val="22"/>
              </w:rPr>
            </w:pPr>
            <w:r w:rsidRPr="00DD209F">
              <w:rPr>
                <w:rFonts w:asciiTheme="minorHAnsi" w:hAnsiTheme="minorHAnsi" w:cstheme="minorHAnsi"/>
                <w:sz w:val="22"/>
                <w:szCs w:val="22"/>
              </w:rPr>
              <w:t>conventional current and electron flow.</w:t>
            </w:r>
          </w:p>
          <w:p w:rsidRPr="00DD209F" w:rsidR="00B45973" w:rsidP="00B45973" w:rsidRDefault="00B45973" w14:paraId="4A4C57A6" w14:textId="77777777">
            <w:pPr>
              <w:pStyle w:val="Tabletextbullets"/>
              <w:numPr>
                <w:ilvl w:val="0"/>
                <w:numId w:val="18"/>
              </w:numPr>
              <w:rPr>
                <w:rFonts w:asciiTheme="minorHAnsi" w:hAnsiTheme="minorHAnsi" w:cstheme="minorHAnsi"/>
                <w:sz w:val="22"/>
                <w:szCs w:val="22"/>
              </w:rPr>
            </w:pPr>
            <w:r w:rsidRPr="00DD209F">
              <w:rPr>
                <w:rFonts w:asciiTheme="minorHAnsi" w:hAnsiTheme="minorHAnsi" w:cstheme="minorHAnsi"/>
                <w:sz w:val="22"/>
                <w:szCs w:val="22"/>
              </w:rPr>
              <w:t xml:space="preserve">electric current as rate of flow of charge; </w:t>
            </w:r>
            <w:r w:rsidRPr="00DD209F">
              <w:rPr>
                <w:rFonts w:asciiTheme="minorHAnsi" w:hAnsiTheme="minorHAnsi" w:cstheme="minorHAnsi"/>
                <w:i/>
                <w:sz w:val="22"/>
                <w:szCs w:val="22"/>
              </w:rPr>
              <w:t>I</w:t>
            </w:r>
            <w:r w:rsidRPr="00DD209F">
              <w:rPr>
                <w:rFonts w:asciiTheme="minorHAnsi" w:hAnsiTheme="minorHAnsi" w:cstheme="minorHAnsi"/>
                <w:sz w:val="22"/>
                <w:szCs w:val="22"/>
              </w:rPr>
              <w:t xml:space="preserve"> = </w:t>
            </w:r>
            <w:r w:rsidRPr="00DD209F" w:rsidR="00D64536">
              <w:rPr>
                <w:rFonts w:asciiTheme="minorHAnsi" w:hAnsiTheme="minorHAnsi" w:cstheme="minorHAnsi"/>
                <w:noProof/>
                <w:position w:val="-20"/>
                <w:sz w:val="22"/>
                <w:szCs w:val="22"/>
                <w:lang w:bidi="ar-SA"/>
              </w:rPr>
              <w:object w:dxaOrig="400" w:dyaOrig="540" w14:anchorId="779B7332">
                <v:shape id="_x0000_i1029" style="width:20.25pt;height:27pt;mso-width-percent:0;mso-height-percent:0;mso-width-percent:0;mso-height-percent:0" alt="" o:ole="" type="#_x0000_t75">
                  <v:imagedata o:title="" r:id="rId15"/>
                </v:shape>
                <o:OLEObject Type="Embed" ProgID="Equation.DSMT4" ShapeID="_x0000_i1029" DrawAspect="Content" ObjectID="_1779183162" r:id="rId16"/>
              </w:object>
            </w:r>
            <w:r w:rsidRPr="00DD209F">
              <w:rPr>
                <w:rFonts w:asciiTheme="minorHAnsi" w:hAnsiTheme="minorHAnsi" w:cstheme="minorHAnsi"/>
                <w:sz w:val="22"/>
                <w:szCs w:val="22"/>
              </w:rPr>
              <w:t xml:space="preserve"> </w:t>
            </w:r>
          </w:p>
          <w:p w:rsidRPr="00DD209F" w:rsidR="00B45973" w:rsidP="00B45973" w:rsidRDefault="00B45973" w14:paraId="6DCB6879" w14:textId="77777777">
            <w:pPr>
              <w:pStyle w:val="Tabletextbullets"/>
              <w:numPr>
                <w:ilvl w:val="0"/>
                <w:numId w:val="18"/>
              </w:numPr>
              <w:rPr>
                <w:rFonts w:asciiTheme="minorHAnsi" w:hAnsiTheme="minorHAnsi" w:cstheme="minorHAnsi"/>
                <w:sz w:val="22"/>
                <w:szCs w:val="22"/>
              </w:rPr>
            </w:pPr>
            <w:r w:rsidRPr="00DD209F">
              <w:rPr>
                <w:rFonts w:asciiTheme="minorHAnsi" w:hAnsiTheme="minorHAnsi" w:cstheme="minorHAnsi"/>
                <w:sz w:val="22"/>
                <w:szCs w:val="22"/>
              </w:rPr>
              <w:t>the coulomb as the unit of charge</w:t>
            </w:r>
          </w:p>
          <w:p w:rsidRPr="00DD209F" w:rsidR="00B45973" w:rsidP="00B45973" w:rsidRDefault="00B45973" w14:paraId="2F73DCC0" w14:textId="77777777">
            <w:pPr>
              <w:pStyle w:val="Tabletextbullets"/>
              <w:numPr>
                <w:ilvl w:val="0"/>
                <w:numId w:val="18"/>
              </w:numPr>
              <w:rPr>
                <w:rFonts w:asciiTheme="minorHAnsi" w:hAnsiTheme="minorHAnsi" w:cstheme="minorHAnsi"/>
                <w:sz w:val="22"/>
                <w:szCs w:val="22"/>
              </w:rPr>
            </w:pPr>
            <w:r w:rsidRPr="00DD209F">
              <w:rPr>
                <w:rFonts w:asciiTheme="minorHAnsi" w:hAnsiTheme="minorHAnsi" w:cstheme="minorHAnsi"/>
                <w:sz w:val="22"/>
                <w:szCs w:val="22"/>
              </w:rPr>
              <w:t xml:space="preserve">the elementary charge </w:t>
            </w:r>
            <w:r w:rsidRPr="00DD209F">
              <w:rPr>
                <w:rFonts w:asciiTheme="minorHAnsi" w:hAnsiTheme="minorHAnsi" w:cstheme="minorHAnsi"/>
                <w:i/>
                <w:sz w:val="22"/>
                <w:szCs w:val="22"/>
              </w:rPr>
              <w:t>e</w:t>
            </w:r>
            <w:r w:rsidRPr="00DD209F">
              <w:rPr>
                <w:rFonts w:asciiTheme="minorHAnsi" w:hAnsiTheme="minorHAnsi" w:cstheme="minorHAnsi"/>
                <w:sz w:val="22"/>
                <w:szCs w:val="22"/>
              </w:rPr>
              <w:t xml:space="preserve"> equals 1.6 </w:t>
            </w:r>
            <w:r w:rsidRPr="00DD209F" w:rsidR="00D64536">
              <w:rPr>
                <w:rFonts w:asciiTheme="minorHAnsi" w:hAnsiTheme="minorHAnsi" w:cstheme="minorHAnsi"/>
                <w:noProof/>
                <w:position w:val="-4"/>
                <w:sz w:val="22"/>
                <w:szCs w:val="22"/>
                <w:lang w:bidi="ar-SA"/>
              </w:rPr>
              <w:object w:dxaOrig="180" w:dyaOrig="180" w14:anchorId="219F3C14">
                <v:shape id="_x0000_i1030" style="width:9pt;height:9pt;mso-width-percent:0;mso-height-percent:0;mso-width-percent:0;mso-height-percent:0" alt="" o:ole="" type="#_x0000_t75">
                  <v:imagedata o:title="" r:id="rId17"/>
                </v:shape>
                <o:OLEObject Type="Embed" ProgID="Equation.DSMT4" ShapeID="_x0000_i1030" DrawAspect="Content" ObjectID="_1779183163" r:id="rId18"/>
              </w:object>
            </w:r>
            <w:r w:rsidRPr="00DD209F">
              <w:rPr>
                <w:rFonts w:asciiTheme="minorHAnsi" w:hAnsiTheme="minorHAnsi" w:cstheme="minorHAnsi"/>
                <w:sz w:val="22"/>
                <w:szCs w:val="22"/>
              </w:rPr>
              <w:t xml:space="preserve"> 10</w:t>
            </w:r>
            <w:r w:rsidRPr="00DD209F">
              <w:rPr>
                <w:rFonts w:asciiTheme="minorHAnsi" w:hAnsiTheme="minorHAnsi" w:cstheme="minorHAnsi"/>
                <w:sz w:val="22"/>
                <w:szCs w:val="22"/>
                <w:vertAlign w:val="superscript"/>
              </w:rPr>
              <w:t>–17</w:t>
            </w:r>
            <w:r w:rsidRPr="00DD209F">
              <w:rPr>
                <w:rFonts w:asciiTheme="minorHAnsi" w:hAnsiTheme="minorHAnsi" w:cstheme="minorHAnsi"/>
                <w:sz w:val="22"/>
                <w:szCs w:val="22"/>
              </w:rPr>
              <w:t> C</w:t>
            </w:r>
          </w:p>
          <w:p w:rsidRPr="00DD209F" w:rsidR="00B45973" w:rsidP="00B45973" w:rsidRDefault="00B45973" w14:paraId="0AE86FB8" w14:textId="77777777">
            <w:pPr>
              <w:pStyle w:val="Tabletextbullets"/>
              <w:numPr>
                <w:ilvl w:val="0"/>
                <w:numId w:val="18"/>
              </w:numPr>
              <w:rPr>
                <w:rFonts w:asciiTheme="minorHAnsi" w:hAnsiTheme="minorHAnsi" w:cstheme="minorHAnsi"/>
                <w:sz w:val="22"/>
                <w:szCs w:val="22"/>
              </w:rPr>
            </w:pPr>
            <w:r w:rsidRPr="00DD209F">
              <w:rPr>
                <w:rFonts w:asciiTheme="minorHAnsi" w:hAnsiTheme="minorHAnsi" w:cstheme="minorHAnsi"/>
                <w:sz w:val="22"/>
                <w:szCs w:val="22"/>
              </w:rPr>
              <w:t xml:space="preserve">net charge on a particle or an object is quantised and a multiple of </w:t>
            </w:r>
            <w:r w:rsidRPr="00DD209F">
              <w:rPr>
                <w:rFonts w:asciiTheme="minorHAnsi" w:hAnsiTheme="minorHAnsi" w:cstheme="minorHAnsi"/>
                <w:i/>
                <w:sz w:val="22"/>
                <w:szCs w:val="22"/>
              </w:rPr>
              <w:t>e</w:t>
            </w:r>
          </w:p>
          <w:p w:rsidRPr="00DD209F" w:rsidR="00B45973" w:rsidP="00B45973" w:rsidRDefault="00B45973" w14:paraId="1212A1A4" w14:textId="77777777">
            <w:pPr>
              <w:pStyle w:val="Tabletextbullets"/>
              <w:numPr>
                <w:ilvl w:val="0"/>
                <w:numId w:val="18"/>
              </w:numPr>
              <w:rPr>
                <w:rFonts w:asciiTheme="minorHAnsi" w:hAnsiTheme="minorHAnsi" w:cstheme="minorHAnsi"/>
                <w:sz w:val="22"/>
                <w:szCs w:val="22"/>
              </w:rPr>
            </w:pPr>
            <w:r w:rsidRPr="00DD209F">
              <w:rPr>
                <w:rFonts w:asciiTheme="minorHAnsi" w:hAnsiTheme="minorHAnsi" w:cstheme="minorHAnsi"/>
                <w:sz w:val="22"/>
                <w:szCs w:val="22"/>
              </w:rPr>
              <w:t>current as the movement of electrons in metals and movement of ions in electrolytes</w:t>
            </w:r>
          </w:p>
          <w:p w:rsidRPr="00DD209F" w:rsidR="00B45973" w:rsidP="00B45973" w:rsidRDefault="00B45973" w14:paraId="6FCFC21A" w14:textId="77777777">
            <w:pPr>
              <w:pStyle w:val="Tabletext"/>
              <w:numPr>
                <w:ilvl w:val="0"/>
                <w:numId w:val="18"/>
              </w:numPr>
              <w:rPr>
                <w:rFonts w:asciiTheme="minorHAnsi" w:hAnsiTheme="minorHAnsi" w:cstheme="minorHAnsi"/>
                <w:sz w:val="22"/>
                <w:szCs w:val="22"/>
              </w:rPr>
            </w:pPr>
            <w:r w:rsidRPr="00DD209F">
              <w:rPr>
                <w:rFonts w:asciiTheme="minorHAnsi" w:hAnsiTheme="minorHAnsi" w:cstheme="minorHAnsi"/>
                <w:sz w:val="22"/>
                <w:szCs w:val="22"/>
              </w:rPr>
              <w:lastRenderedPageBreak/>
              <w:t>Kirchhoff’s first law; conservation of charge.</w:t>
            </w:r>
          </w:p>
          <w:p w:rsidRPr="00DD209F" w:rsidR="00B45973" w:rsidP="00B45973" w:rsidRDefault="00B45973" w14:paraId="10566220" w14:textId="77777777">
            <w:pPr>
              <w:pStyle w:val="Tabletextbullets"/>
              <w:numPr>
                <w:ilvl w:val="0"/>
                <w:numId w:val="18"/>
              </w:numPr>
              <w:rPr>
                <w:rFonts w:asciiTheme="minorHAnsi" w:hAnsiTheme="minorHAnsi" w:cstheme="minorHAnsi"/>
                <w:sz w:val="22"/>
                <w:szCs w:val="22"/>
              </w:rPr>
            </w:pPr>
            <w:r w:rsidRPr="00DD209F">
              <w:rPr>
                <w:rFonts w:asciiTheme="minorHAnsi" w:hAnsiTheme="minorHAnsi" w:cstheme="minorHAnsi"/>
                <w:sz w:val="22"/>
                <w:szCs w:val="22"/>
              </w:rPr>
              <w:t>mean drift velocity of charge carriers</w:t>
            </w:r>
          </w:p>
          <w:p w:rsidRPr="00DD209F" w:rsidR="00B45973" w:rsidP="00B45973" w:rsidRDefault="00B45973" w14:paraId="5CFF10B5" w14:textId="77777777">
            <w:pPr>
              <w:pStyle w:val="Tabletextbullets"/>
              <w:numPr>
                <w:ilvl w:val="0"/>
                <w:numId w:val="18"/>
              </w:numPr>
              <w:rPr>
                <w:rFonts w:asciiTheme="minorHAnsi" w:hAnsiTheme="minorHAnsi" w:cstheme="minorHAnsi"/>
                <w:sz w:val="22"/>
                <w:szCs w:val="22"/>
              </w:rPr>
            </w:pPr>
            <w:r w:rsidRPr="00DD209F">
              <w:rPr>
                <w:rFonts w:asciiTheme="minorHAnsi" w:hAnsiTheme="minorHAnsi" w:cstheme="minorHAnsi"/>
                <w:i/>
                <w:sz w:val="22"/>
                <w:szCs w:val="22"/>
              </w:rPr>
              <w:t>I= Anev</w:t>
            </w:r>
            <w:r w:rsidRPr="00DD209F">
              <w:rPr>
                <w:rFonts w:asciiTheme="minorHAnsi" w:hAnsiTheme="minorHAnsi" w:cstheme="minorHAnsi"/>
                <w:sz w:val="22"/>
                <w:szCs w:val="22"/>
              </w:rPr>
              <w:t xml:space="preserve">; where </w:t>
            </w:r>
            <w:r w:rsidRPr="00DD209F">
              <w:rPr>
                <w:rFonts w:asciiTheme="minorHAnsi" w:hAnsiTheme="minorHAnsi" w:cstheme="minorHAnsi"/>
                <w:i/>
                <w:sz w:val="22"/>
                <w:szCs w:val="22"/>
              </w:rPr>
              <w:t>n</w:t>
            </w:r>
            <w:r w:rsidRPr="00DD209F">
              <w:rPr>
                <w:rFonts w:asciiTheme="minorHAnsi" w:hAnsiTheme="minorHAnsi" w:cstheme="minorHAnsi"/>
                <w:sz w:val="22"/>
                <w:szCs w:val="22"/>
              </w:rPr>
              <w:t xml:space="preserve"> is the number density of charge carriers</w:t>
            </w:r>
          </w:p>
          <w:p w:rsidRPr="00DD209F" w:rsidR="00B45973" w:rsidP="00B45973" w:rsidRDefault="00B45973" w14:paraId="4030DA9A" w14:textId="77777777">
            <w:pPr>
              <w:pStyle w:val="Tabletext"/>
              <w:numPr>
                <w:ilvl w:val="0"/>
                <w:numId w:val="18"/>
              </w:numPr>
              <w:rPr>
                <w:rFonts w:asciiTheme="minorHAnsi" w:hAnsiTheme="minorHAnsi" w:cstheme="minorHAnsi"/>
                <w:sz w:val="22"/>
                <w:szCs w:val="22"/>
              </w:rPr>
            </w:pPr>
            <w:r w:rsidRPr="00DD209F">
              <w:rPr>
                <w:rFonts w:asciiTheme="minorHAnsi" w:hAnsiTheme="minorHAnsi" w:cstheme="minorHAnsi"/>
                <w:sz w:val="22"/>
                <w:szCs w:val="22"/>
              </w:rPr>
              <w:t xml:space="preserve">distinction between conductors, semiconductors, and insulators in terms of </w:t>
            </w:r>
            <w:r w:rsidRPr="00DD209F">
              <w:rPr>
                <w:rFonts w:asciiTheme="minorHAnsi" w:hAnsiTheme="minorHAnsi" w:cstheme="minorHAnsi"/>
                <w:i/>
                <w:sz w:val="22"/>
                <w:szCs w:val="22"/>
              </w:rPr>
              <w:t>n</w:t>
            </w:r>
            <w:r w:rsidRPr="00DD209F">
              <w:rPr>
                <w:rFonts w:asciiTheme="minorHAnsi" w:hAnsiTheme="minorHAnsi" w:cstheme="minorHAnsi"/>
                <w:sz w:val="22"/>
                <w:szCs w:val="22"/>
              </w:rPr>
              <w:t>.</w:t>
            </w:r>
          </w:p>
          <w:p w:rsidRPr="00DD209F" w:rsidR="00B45973" w:rsidP="00B45973" w:rsidRDefault="00B45973" w14:paraId="316C701A" w14:textId="2A672383">
            <w:pPr>
              <w:rPr>
                <w:rFonts w:cstheme="minorHAnsi"/>
              </w:rPr>
            </w:pPr>
          </w:p>
        </w:tc>
        <w:tc>
          <w:tcPr>
            <w:tcW w:w="3767" w:type="dxa"/>
            <w:vMerge w:val="restart"/>
            <w:tcMar/>
          </w:tcPr>
          <w:p w:rsidRPr="00DD209F" w:rsidR="006F5C98" w:rsidP="00055320" w:rsidRDefault="006F5C98" w14:paraId="6EE2061E" w14:textId="77777777">
            <w:pPr>
              <w:rPr>
                <w:rFonts w:cstheme="minorHAnsi"/>
              </w:rPr>
            </w:pPr>
            <w:r w:rsidRPr="00DD209F">
              <w:rPr>
                <w:rFonts w:cstheme="minorHAnsi"/>
              </w:rPr>
              <w:lastRenderedPageBreak/>
              <w:t>Classwork and homework tasks.</w:t>
            </w:r>
          </w:p>
          <w:p w:rsidRPr="00DD209F" w:rsidR="00311B04" w:rsidP="00055320" w:rsidRDefault="00311B04" w14:paraId="6FF7227F" w14:textId="77777777">
            <w:pPr>
              <w:rPr>
                <w:rFonts w:cstheme="minorHAnsi"/>
              </w:rPr>
            </w:pPr>
          </w:p>
          <w:p w:rsidRPr="00DD209F" w:rsidR="00311B04" w:rsidP="00311B04" w:rsidRDefault="00311B04" w14:paraId="59986392" w14:textId="77777777">
            <w:pPr>
              <w:rPr>
                <w:rFonts w:cstheme="minorHAnsi"/>
              </w:rPr>
            </w:pPr>
            <w:r w:rsidRPr="00DD209F">
              <w:rPr>
                <w:rFonts w:cstheme="minorHAnsi"/>
              </w:rPr>
              <w:t>In class teacher assessment through Q &amp; A</w:t>
            </w:r>
          </w:p>
          <w:p w:rsidRPr="00DD209F" w:rsidR="00311B04" w:rsidP="00311B04" w:rsidRDefault="00311B04" w14:paraId="4630CDC0" w14:textId="77777777">
            <w:pPr>
              <w:rPr>
                <w:rFonts w:cstheme="minorHAnsi"/>
              </w:rPr>
            </w:pPr>
          </w:p>
          <w:p w:rsidRPr="00DD209F" w:rsidR="00311B04" w:rsidP="00311B04" w:rsidRDefault="00311B04" w14:paraId="5952264D" w14:textId="31E3B7C5">
            <w:pPr>
              <w:rPr>
                <w:rFonts w:cstheme="minorHAnsi"/>
              </w:rPr>
            </w:pPr>
            <w:r w:rsidRPr="00DD209F">
              <w:rPr>
                <w:rFonts w:cstheme="minorHAnsi"/>
              </w:rPr>
              <w:t>Knowledge recall activity</w:t>
            </w:r>
            <w:r w:rsidR="00F723A9">
              <w:rPr>
                <w:rFonts w:cstheme="minorHAnsi"/>
              </w:rPr>
              <w:t>.</w:t>
            </w:r>
          </w:p>
          <w:p w:rsidRPr="00DD209F" w:rsidR="00311B04" w:rsidP="00311B04" w:rsidRDefault="00311B04" w14:paraId="3F9432DC" w14:textId="77777777">
            <w:pPr>
              <w:rPr>
                <w:rFonts w:cstheme="minorHAnsi"/>
              </w:rPr>
            </w:pPr>
          </w:p>
          <w:p w:rsidR="00311B04" w:rsidP="00311B04" w:rsidRDefault="00311B04" w14:paraId="272770D4" w14:textId="080DD431">
            <w:pPr>
              <w:rPr>
                <w:rFonts w:cstheme="minorHAnsi"/>
              </w:rPr>
            </w:pPr>
            <w:r w:rsidRPr="00DD209F">
              <w:rPr>
                <w:rFonts w:cstheme="minorHAnsi"/>
              </w:rPr>
              <w:t>Teacher assessment during lesson</w:t>
            </w:r>
            <w:r w:rsidR="00F723A9">
              <w:rPr>
                <w:rFonts w:cstheme="minorHAnsi"/>
              </w:rPr>
              <w:t>.</w:t>
            </w:r>
          </w:p>
          <w:p w:rsidR="00DE7B79" w:rsidP="00311B04" w:rsidRDefault="00DE7B79" w14:paraId="32773AB2" w14:textId="77777777">
            <w:pPr>
              <w:rPr>
                <w:rFonts w:cstheme="minorHAnsi"/>
              </w:rPr>
            </w:pPr>
          </w:p>
          <w:p w:rsidR="00F723A9" w:rsidP="00311B04" w:rsidRDefault="00DE7B79" w14:paraId="1DB77B9C" w14:textId="3A956F95">
            <w:pPr>
              <w:rPr>
                <w:rFonts w:cstheme="minorHAnsi"/>
              </w:rPr>
            </w:pPr>
            <w:r>
              <w:rPr>
                <w:rFonts w:cstheme="minorHAnsi"/>
              </w:rPr>
              <w:t>Practice exam-styled questions.</w:t>
            </w:r>
          </w:p>
          <w:p w:rsidR="001D29E1" w:rsidP="00311B04" w:rsidRDefault="001D29E1" w14:paraId="7731BD12" w14:textId="77777777">
            <w:pPr>
              <w:rPr>
                <w:rFonts w:cstheme="minorHAnsi"/>
              </w:rPr>
            </w:pPr>
          </w:p>
          <w:p w:rsidRPr="00DD209F" w:rsidR="001D29E1" w:rsidP="00311B04" w:rsidRDefault="001D29E1" w14:paraId="11E2E79C" w14:textId="3A66EA7B">
            <w:pPr>
              <w:rPr>
                <w:rFonts w:cstheme="minorHAnsi"/>
              </w:rPr>
            </w:pPr>
            <w:r>
              <w:rPr>
                <w:rFonts w:cstheme="minorHAnsi"/>
              </w:rPr>
              <w:t xml:space="preserve">Use online physics </w:t>
            </w:r>
            <w:r w:rsidR="006C5015">
              <w:rPr>
                <w:rFonts w:cstheme="minorHAnsi"/>
              </w:rPr>
              <w:t>self-assessment</w:t>
            </w:r>
            <w:r>
              <w:rPr>
                <w:rFonts w:cstheme="minorHAnsi"/>
              </w:rPr>
              <w:t xml:space="preserve"> website (Isaac </w:t>
            </w:r>
            <w:r w:rsidR="006C5015">
              <w:rPr>
                <w:rFonts w:cstheme="minorHAnsi"/>
              </w:rPr>
              <w:t>Physics, Seneca)</w:t>
            </w:r>
          </w:p>
          <w:p w:rsidR="00DE7B79" w:rsidP="00583128" w:rsidRDefault="00DE7B79" w14:paraId="00DD0856" w14:textId="77777777">
            <w:pPr>
              <w:rPr>
                <w:rFonts w:cstheme="minorHAnsi"/>
              </w:rPr>
            </w:pPr>
          </w:p>
          <w:p w:rsidRPr="00DD209F" w:rsidR="006F5C98" w:rsidP="00583128" w:rsidRDefault="00E54B4F" w14:paraId="598BF2FE" w14:textId="18E0BDC6">
            <w:pPr>
              <w:rPr>
                <w:rFonts w:cstheme="minorHAnsi"/>
              </w:rPr>
            </w:pPr>
            <w:r>
              <w:rPr>
                <w:rFonts w:cstheme="minorHAnsi"/>
              </w:rPr>
              <w:t xml:space="preserve">All students will </w:t>
            </w:r>
            <w:r w:rsidR="00DF24C2">
              <w:rPr>
                <w:rFonts w:cstheme="minorHAnsi"/>
              </w:rPr>
              <w:t xml:space="preserve">sit a similar </w:t>
            </w:r>
            <w:r w:rsidR="001C29B2">
              <w:rPr>
                <w:rFonts w:cstheme="minorHAnsi"/>
              </w:rPr>
              <w:t xml:space="preserve">standard </w:t>
            </w:r>
            <w:r w:rsidRPr="00DD209F" w:rsidR="001C29B2">
              <w:rPr>
                <w:rFonts w:cstheme="minorHAnsi"/>
              </w:rPr>
              <w:t>formal</w:t>
            </w:r>
            <w:r w:rsidRPr="00DD209F" w:rsidR="006F5C98">
              <w:rPr>
                <w:rFonts w:cstheme="minorHAnsi"/>
              </w:rPr>
              <w:t xml:space="preserve"> </w:t>
            </w:r>
            <w:r w:rsidR="00B66FCF">
              <w:rPr>
                <w:rFonts w:cstheme="minorHAnsi"/>
              </w:rPr>
              <w:t>module</w:t>
            </w:r>
            <w:r w:rsidRPr="00DD209F" w:rsidR="006F5C98">
              <w:rPr>
                <w:rFonts w:cstheme="minorHAnsi"/>
              </w:rPr>
              <w:t xml:space="preserve"> test approximately three weeks before </w:t>
            </w:r>
            <w:r w:rsidRPr="00DD209F" w:rsidR="00583128">
              <w:rPr>
                <w:rFonts w:cstheme="minorHAnsi"/>
              </w:rPr>
              <w:t>the first Y</w:t>
            </w:r>
            <w:r w:rsidRPr="00DD209F" w:rsidR="00F65060">
              <w:rPr>
                <w:rFonts w:cstheme="minorHAnsi"/>
              </w:rPr>
              <w:t>12</w:t>
            </w:r>
            <w:r w:rsidRPr="00DD209F" w:rsidR="00583128">
              <w:rPr>
                <w:rFonts w:cstheme="minorHAnsi"/>
              </w:rPr>
              <w:t xml:space="preserve"> report. This could be in term 1B.</w:t>
            </w:r>
          </w:p>
        </w:tc>
      </w:tr>
      <w:tr w:rsidRPr="00DD209F" w:rsidR="00055320" w:rsidTr="1D34B654" w14:paraId="12945117" w14:textId="77777777">
        <w:trPr>
          <w:trHeight w:val="143"/>
        </w:trPr>
        <w:tc>
          <w:tcPr>
            <w:tcW w:w="1393" w:type="dxa"/>
            <w:vMerge/>
            <w:tcMar/>
          </w:tcPr>
          <w:p w:rsidRPr="00DD209F" w:rsidR="00055320" w:rsidP="00055320" w:rsidRDefault="00055320" w14:paraId="3AC5C379" w14:textId="70119D10">
            <w:pPr>
              <w:rPr>
                <w:rFonts w:cstheme="minorHAnsi"/>
                <w:b/>
                <w:bCs/>
              </w:rPr>
            </w:pPr>
          </w:p>
        </w:tc>
        <w:tc>
          <w:tcPr>
            <w:tcW w:w="4453" w:type="dxa"/>
            <w:tcMar/>
          </w:tcPr>
          <w:p w:rsidRPr="00DD209F" w:rsidR="00055320" w:rsidP="006F5C98" w:rsidRDefault="005E7B46" w14:paraId="65E894E3" w14:textId="77777777">
            <w:pPr>
              <w:rPr>
                <w:rFonts w:cstheme="minorHAnsi"/>
                <w:b/>
                <w:bCs/>
              </w:rPr>
            </w:pPr>
            <w:r w:rsidRPr="00DD209F">
              <w:rPr>
                <w:rFonts w:cstheme="minorHAnsi"/>
                <w:b/>
                <w:bCs/>
              </w:rPr>
              <w:t xml:space="preserve">Module </w:t>
            </w:r>
            <w:r w:rsidRPr="00DD209F" w:rsidR="006A0A67">
              <w:rPr>
                <w:rFonts w:cstheme="minorHAnsi"/>
                <w:b/>
                <w:bCs/>
              </w:rPr>
              <w:t>1: Development of practical skills a</w:t>
            </w:r>
            <w:r w:rsidRPr="00DD209F" w:rsidR="00087916">
              <w:rPr>
                <w:rFonts w:cstheme="minorHAnsi"/>
                <w:b/>
                <w:bCs/>
              </w:rPr>
              <w:t xml:space="preserve"> </w:t>
            </w:r>
            <w:r w:rsidRPr="00DD209F" w:rsidR="006A0A67">
              <w:rPr>
                <w:rFonts w:cstheme="minorHAnsi"/>
                <w:b/>
                <w:bCs/>
              </w:rPr>
              <w:t>in physics</w:t>
            </w:r>
            <w:r w:rsidRPr="00DD209F" w:rsidR="00584A56">
              <w:rPr>
                <w:rFonts w:cstheme="minorHAnsi"/>
                <w:b/>
                <w:bCs/>
              </w:rPr>
              <w:t>.</w:t>
            </w:r>
          </w:p>
          <w:p w:rsidRPr="00DD209F" w:rsidR="003D0528" w:rsidP="006F5C98" w:rsidRDefault="0081385B" w14:paraId="229324B1" w14:textId="1A4F0F82">
            <w:pPr>
              <w:rPr>
                <w:rFonts w:cstheme="minorHAnsi"/>
              </w:rPr>
            </w:pPr>
            <w:r w:rsidRPr="00DD209F">
              <w:rPr>
                <w:rFonts w:cstheme="minorHAnsi"/>
                <w:color w:val="181817"/>
                <w:spacing w:val="6"/>
                <w:shd w:val="clear" w:color="auto" w:fill="FFFFFF"/>
              </w:rPr>
              <w:t xml:space="preserve">From their work in KS4 </w:t>
            </w:r>
            <w:r w:rsidRPr="00DD209F" w:rsidR="00916A3F">
              <w:rPr>
                <w:rFonts w:cstheme="minorHAnsi"/>
                <w:color w:val="181817"/>
                <w:spacing w:val="6"/>
                <w:shd w:val="clear" w:color="auto" w:fill="FFFFFF"/>
              </w:rPr>
              <w:t>physics, students will</w:t>
            </w:r>
            <w:r w:rsidRPr="00DD209F" w:rsidR="00015FD1">
              <w:rPr>
                <w:rFonts w:cstheme="minorHAnsi"/>
                <w:color w:val="181817"/>
                <w:spacing w:val="6"/>
                <w:shd w:val="clear" w:color="auto" w:fill="FFFFFF"/>
              </w:rPr>
              <w:t xml:space="preserve"> have</w:t>
            </w:r>
            <w:r w:rsidRPr="00DD209F" w:rsidR="00916A3F">
              <w:rPr>
                <w:rFonts w:cstheme="minorHAnsi"/>
                <w:color w:val="181817"/>
                <w:spacing w:val="6"/>
                <w:shd w:val="clear" w:color="auto" w:fill="FFFFFF"/>
              </w:rPr>
              <w:t xml:space="preserve"> basic knowledge </w:t>
            </w:r>
            <w:r w:rsidRPr="00DD209F" w:rsidR="00E17763">
              <w:rPr>
                <w:rFonts w:cstheme="minorHAnsi"/>
                <w:color w:val="181817"/>
                <w:spacing w:val="6"/>
                <w:shd w:val="clear" w:color="auto" w:fill="FFFFFF"/>
              </w:rPr>
              <w:t>in identifying variables., plotting</w:t>
            </w:r>
            <w:r w:rsidRPr="00DD209F" w:rsidR="00190585">
              <w:rPr>
                <w:rFonts w:cstheme="minorHAnsi"/>
                <w:color w:val="181817"/>
                <w:spacing w:val="6"/>
                <w:shd w:val="clear" w:color="auto" w:fill="FFFFFF"/>
              </w:rPr>
              <w:t xml:space="preserve"> analysing </w:t>
            </w:r>
            <w:r w:rsidRPr="00DD209F" w:rsidR="00E17763">
              <w:rPr>
                <w:rFonts w:cstheme="minorHAnsi"/>
                <w:color w:val="181817"/>
                <w:spacing w:val="6"/>
                <w:shd w:val="clear" w:color="auto" w:fill="FFFFFF"/>
              </w:rPr>
              <w:t>graphs, using basic equipment</w:t>
            </w:r>
            <w:r w:rsidRPr="00DD209F" w:rsidR="0084378C">
              <w:rPr>
                <w:rFonts w:cstheme="minorHAnsi"/>
                <w:color w:val="181817"/>
                <w:spacing w:val="6"/>
                <w:shd w:val="clear" w:color="auto" w:fill="FFFFFF"/>
              </w:rPr>
              <w:t>,</w:t>
            </w:r>
            <w:r w:rsidRPr="00DD209F" w:rsidR="00190585">
              <w:rPr>
                <w:rFonts w:cstheme="minorHAnsi"/>
                <w:color w:val="181817"/>
                <w:spacing w:val="6"/>
                <w:shd w:val="clear" w:color="auto" w:fill="FFFFFF"/>
              </w:rPr>
              <w:t xml:space="preserve"> presenting </w:t>
            </w:r>
            <w:r w:rsidRPr="00DD209F" w:rsidR="00B34A8A">
              <w:rPr>
                <w:rFonts w:cstheme="minorHAnsi"/>
                <w:color w:val="181817"/>
                <w:spacing w:val="6"/>
                <w:shd w:val="clear" w:color="auto" w:fill="FFFFFF"/>
              </w:rPr>
              <w:t>table,</w:t>
            </w:r>
            <w:r w:rsidRPr="00DD209F" w:rsidR="00AA2738">
              <w:rPr>
                <w:rFonts w:cstheme="minorHAnsi"/>
                <w:color w:val="181817"/>
                <w:spacing w:val="6"/>
                <w:shd w:val="clear" w:color="auto" w:fill="FFFFFF"/>
              </w:rPr>
              <w:t xml:space="preserve"> and identifying anomalies in experimental measurements. </w:t>
            </w:r>
            <w:r w:rsidRPr="00DD209F" w:rsidR="00D66E97">
              <w:rPr>
                <w:rFonts w:cstheme="minorHAnsi"/>
                <w:color w:val="181817"/>
                <w:spacing w:val="6"/>
                <w:shd w:val="clear" w:color="auto" w:fill="FFFFFF"/>
              </w:rPr>
              <w:t>This module will build on skills already acquired</w:t>
            </w:r>
            <w:r w:rsidRPr="00DD209F" w:rsidR="0084378C">
              <w:rPr>
                <w:rFonts w:cstheme="minorHAnsi"/>
                <w:color w:val="181817"/>
                <w:spacing w:val="6"/>
                <w:shd w:val="clear" w:color="auto" w:fill="FFFFFF"/>
              </w:rPr>
              <w:t xml:space="preserve"> </w:t>
            </w:r>
            <w:r w:rsidRPr="00DD209F" w:rsidR="00D66E97">
              <w:rPr>
                <w:rFonts w:cstheme="minorHAnsi"/>
                <w:color w:val="181817"/>
                <w:spacing w:val="6"/>
                <w:shd w:val="clear" w:color="auto" w:fill="FFFFFF"/>
              </w:rPr>
              <w:t xml:space="preserve">and </w:t>
            </w:r>
            <w:r w:rsidRPr="00DD209F" w:rsidR="00DB6636">
              <w:rPr>
                <w:rFonts w:cstheme="minorHAnsi"/>
                <w:color w:val="181817"/>
                <w:spacing w:val="6"/>
                <w:shd w:val="clear" w:color="auto" w:fill="FFFFFF"/>
              </w:rPr>
              <w:t>prepare</w:t>
            </w:r>
            <w:r w:rsidRPr="00DD209F" w:rsidR="00261BB5">
              <w:rPr>
                <w:rFonts w:cstheme="minorHAnsi"/>
                <w:color w:val="181817"/>
                <w:spacing w:val="6"/>
                <w:shd w:val="clear" w:color="auto" w:fill="FFFFFF"/>
              </w:rPr>
              <w:t xml:space="preserve"> </w:t>
            </w:r>
            <w:r w:rsidRPr="00DD209F" w:rsidR="00D66E97">
              <w:rPr>
                <w:rFonts w:cstheme="minorHAnsi"/>
                <w:color w:val="181817"/>
                <w:spacing w:val="6"/>
                <w:shd w:val="clear" w:color="auto" w:fill="FFFFFF"/>
              </w:rPr>
              <w:t>them</w:t>
            </w:r>
            <w:r w:rsidRPr="00DD209F" w:rsidR="00261BB5">
              <w:rPr>
                <w:rFonts w:cstheme="minorHAnsi"/>
                <w:color w:val="181817"/>
                <w:spacing w:val="6"/>
                <w:shd w:val="clear" w:color="auto" w:fill="FFFFFF"/>
              </w:rPr>
              <w:t xml:space="preserve"> for</w:t>
            </w:r>
            <w:r w:rsidRPr="00DD209F" w:rsidR="00F00384">
              <w:rPr>
                <w:rFonts w:cstheme="minorHAnsi"/>
                <w:color w:val="181817"/>
                <w:spacing w:val="6"/>
                <w:shd w:val="clear" w:color="auto" w:fill="FFFFFF"/>
              </w:rPr>
              <w:t xml:space="preserve"> the A</w:t>
            </w:r>
            <w:r w:rsidRPr="00DD209F" w:rsidR="00261BB5">
              <w:rPr>
                <w:rFonts w:cstheme="minorHAnsi"/>
                <w:color w:val="181817"/>
                <w:spacing w:val="6"/>
                <w:shd w:val="clear" w:color="auto" w:fill="FFFFFF"/>
              </w:rPr>
              <w:t xml:space="preserve"> Level in physics</w:t>
            </w:r>
            <w:r w:rsidRPr="00DD209F" w:rsidR="00D66E97">
              <w:rPr>
                <w:rFonts w:cstheme="minorHAnsi"/>
                <w:color w:val="181817"/>
                <w:spacing w:val="6"/>
                <w:shd w:val="clear" w:color="auto" w:fill="FFFFFF"/>
              </w:rPr>
              <w:t xml:space="preserve"> course</w:t>
            </w:r>
            <w:r w:rsidRPr="00DD209F" w:rsidR="00261BB5">
              <w:rPr>
                <w:rFonts w:cstheme="minorHAnsi"/>
                <w:color w:val="181817"/>
                <w:spacing w:val="6"/>
                <w:shd w:val="clear" w:color="auto" w:fill="FFFFFF"/>
              </w:rPr>
              <w:t>.</w:t>
            </w:r>
            <w:r w:rsidRPr="00DD209F" w:rsidR="002C0F03">
              <w:rPr>
                <w:rFonts w:cstheme="minorHAnsi"/>
                <w:color w:val="181817"/>
                <w:spacing w:val="6"/>
                <w:shd w:val="clear" w:color="auto" w:fill="FFFFFF"/>
              </w:rPr>
              <w:t xml:space="preserve"> </w:t>
            </w:r>
            <w:r w:rsidRPr="00DD209F" w:rsidR="005E17AD">
              <w:rPr>
                <w:rFonts w:cstheme="minorHAnsi"/>
              </w:rPr>
              <w:t>Students will learn</w:t>
            </w:r>
            <w:r w:rsidRPr="00DD209F" w:rsidR="009E0092">
              <w:rPr>
                <w:rFonts w:cstheme="minorHAnsi"/>
              </w:rPr>
              <w:t xml:space="preserve"> planning and experimental design, implementation</w:t>
            </w:r>
            <w:r w:rsidRPr="00DD209F" w:rsidR="006E07E1">
              <w:rPr>
                <w:rFonts w:cstheme="minorHAnsi"/>
              </w:rPr>
              <w:t xml:space="preserve">, analysing data, </w:t>
            </w:r>
            <w:r w:rsidRPr="00DD209F" w:rsidR="00CD7A89">
              <w:rPr>
                <w:rFonts w:cstheme="minorHAnsi"/>
              </w:rPr>
              <w:t>significant figures, plotting and interpreting graphs</w:t>
            </w:r>
            <w:r w:rsidRPr="00DD209F" w:rsidR="00015FD1">
              <w:rPr>
                <w:rFonts w:cstheme="minorHAnsi"/>
              </w:rPr>
              <w:t xml:space="preserve"> and evaluating experiments</w:t>
            </w:r>
            <w:r w:rsidRPr="00DD209F" w:rsidR="00A46344">
              <w:rPr>
                <w:rFonts w:cstheme="minorHAnsi"/>
              </w:rPr>
              <w:t>.</w:t>
            </w:r>
          </w:p>
          <w:p w:rsidRPr="00DD209F" w:rsidR="00D85F4F" w:rsidP="006F5C98" w:rsidRDefault="00D85F4F" w14:paraId="57148AE5" w14:textId="77777777">
            <w:pPr>
              <w:rPr>
                <w:rFonts w:cstheme="minorHAnsi"/>
              </w:rPr>
            </w:pPr>
          </w:p>
          <w:p w:rsidRPr="00DD209F" w:rsidR="00D85F4F" w:rsidP="006F5C98" w:rsidRDefault="00D85F4F" w14:paraId="7BAEB0E7" w14:textId="77777777">
            <w:pPr>
              <w:rPr>
                <w:rFonts w:cstheme="minorHAnsi"/>
              </w:rPr>
            </w:pPr>
          </w:p>
          <w:p w:rsidRPr="00DD209F" w:rsidR="00D85F4F" w:rsidP="006F5C98" w:rsidRDefault="00D85F4F" w14:paraId="6DD0B0B3" w14:textId="77777777">
            <w:pPr>
              <w:rPr>
                <w:rFonts w:cstheme="minorHAnsi"/>
              </w:rPr>
            </w:pPr>
          </w:p>
          <w:p w:rsidRPr="00DD209F" w:rsidR="00D85F4F" w:rsidP="006F5C98" w:rsidRDefault="00D85F4F" w14:paraId="7BA10C13" w14:textId="77777777">
            <w:pPr>
              <w:rPr>
                <w:rFonts w:cstheme="minorHAnsi"/>
              </w:rPr>
            </w:pPr>
          </w:p>
          <w:p w:rsidRPr="00DD209F" w:rsidR="00D85F4F" w:rsidP="006F5C98" w:rsidRDefault="00D85F4F" w14:paraId="35A79AEF" w14:textId="77777777">
            <w:pPr>
              <w:rPr>
                <w:rFonts w:cstheme="minorHAnsi"/>
              </w:rPr>
            </w:pPr>
          </w:p>
          <w:p w:rsidRPr="00DD209F" w:rsidR="00D85F4F" w:rsidP="006F5C98" w:rsidRDefault="00D85F4F" w14:paraId="794B6C90" w14:textId="77777777">
            <w:pPr>
              <w:rPr>
                <w:rFonts w:cstheme="minorHAnsi"/>
              </w:rPr>
            </w:pPr>
          </w:p>
          <w:p w:rsidRPr="00DD209F" w:rsidR="00D85F4F" w:rsidP="006F5C98" w:rsidRDefault="00D85F4F" w14:paraId="176E2BC6" w14:textId="77777777">
            <w:pPr>
              <w:rPr>
                <w:rFonts w:cstheme="minorHAnsi"/>
              </w:rPr>
            </w:pPr>
          </w:p>
          <w:p w:rsidRPr="00DD209F" w:rsidR="00D85F4F" w:rsidP="006F5C98" w:rsidRDefault="00D85F4F" w14:paraId="1335D4D4" w14:textId="77777777">
            <w:pPr>
              <w:rPr>
                <w:rFonts w:cstheme="minorHAnsi"/>
              </w:rPr>
            </w:pPr>
          </w:p>
          <w:p w:rsidRPr="00DD209F" w:rsidR="00D85F4F" w:rsidP="006F5C98" w:rsidRDefault="00D85F4F" w14:paraId="138577F3" w14:textId="77777777">
            <w:pPr>
              <w:rPr>
                <w:rFonts w:cstheme="minorHAnsi"/>
              </w:rPr>
            </w:pPr>
          </w:p>
          <w:p w:rsidRPr="00DD209F" w:rsidR="00D85F4F" w:rsidP="006F5C98" w:rsidRDefault="00D85F4F" w14:paraId="6A9045D2" w14:textId="77777777">
            <w:pPr>
              <w:rPr>
                <w:rFonts w:cstheme="minorHAnsi"/>
              </w:rPr>
            </w:pPr>
          </w:p>
          <w:p w:rsidRPr="00DD209F" w:rsidR="00D85F4F" w:rsidP="006F5C98" w:rsidRDefault="00D85F4F" w14:paraId="3954FD3B" w14:textId="77777777">
            <w:pPr>
              <w:rPr>
                <w:rFonts w:cstheme="minorHAnsi"/>
              </w:rPr>
            </w:pPr>
          </w:p>
          <w:p w:rsidRPr="00DD209F" w:rsidR="00D85F4F" w:rsidP="006F5C98" w:rsidRDefault="00D85F4F" w14:paraId="2E7D6FB7" w14:textId="77777777">
            <w:pPr>
              <w:rPr>
                <w:rFonts w:cstheme="minorHAnsi"/>
              </w:rPr>
            </w:pPr>
          </w:p>
          <w:p w:rsidRPr="00DD209F" w:rsidR="00D85F4F" w:rsidP="006F5C98" w:rsidRDefault="00D85F4F" w14:paraId="6048880E" w14:textId="77777777">
            <w:pPr>
              <w:rPr>
                <w:rFonts w:cstheme="minorHAnsi"/>
              </w:rPr>
            </w:pPr>
          </w:p>
          <w:p w:rsidRPr="00DD209F" w:rsidR="00D85F4F" w:rsidP="006F5C98" w:rsidRDefault="00D85F4F" w14:paraId="44EDA762" w14:textId="77777777">
            <w:pPr>
              <w:rPr>
                <w:rFonts w:cstheme="minorHAnsi"/>
              </w:rPr>
            </w:pPr>
          </w:p>
          <w:p w:rsidRPr="00DD209F" w:rsidR="00D85F4F" w:rsidP="006F5C98" w:rsidRDefault="00D85F4F" w14:paraId="346C1AD7" w14:textId="77777777">
            <w:pPr>
              <w:rPr>
                <w:rFonts w:cstheme="minorHAnsi"/>
              </w:rPr>
            </w:pPr>
          </w:p>
          <w:p w:rsidRPr="00DD209F" w:rsidR="00D85F4F" w:rsidP="006F5C98" w:rsidRDefault="00D85F4F" w14:paraId="0579D702" w14:textId="77777777">
            <w:pPr>
              <w:rPr>
                <w:rFonts w:cstheme="minorHAnsi"/>
              </w:rPr>
            </w:pPr>
          </w:p>
          <w:p w:rsidRPr="00DD209F" w:rsidR="00D85F4F" w:rsidP="006F5C98" w:rsidRDefault="00D85F4F" w14:paraId="077A1CD3" w14:textId="77777777">
            <w:pPr>
              <w:rPr>
                <w:rFonts w:cstheme="minorHAnsi"/>
              </w:rPr>
            </w:pPr>
          </w:p>
          <w:p w:rsidRPr="00DD209F" w:rsidR="00D85F4F" w:rsidP="006F5C98" w:rsidRDefault="00D85F4F" w14:paraId="76681ABA" w14:textId="77777777">
            <w:pPr>
              <w:rPr>
                <w:rFonts w:cstheme="minorHAnsi"/>
              </w:rPr>
            </w:pPr>
          </w:p>
          <w:p w:rsidRPr="00DD209F" w:rsidR="00D85F4F" w:rsidP="006F5C98" w:rsidRDefault="00D85F4F" w14:paraId="4408DF4C" w14:textId="77777777">
            <w:pPr>
              <w:rPr>
                <w:rFonts w:cstheme="minorHAnsi"/>
              </w:rPr>
            </w:pPr>
          </w:p>
          <w:p w:rsidR="00422FC9" w:rsidP="006F5C98" w:rsidRDefault="00422FC9" w14:paraId="79AB1F4F" w14:textId="77777777">
            <w:pPr>
              <w:rPr>
                <w:rFonts w:cstheme="minorHAnsi"/>
                <w:b/>
                <w:bCs/>
              </w:rPr>
            </w:pPr>
          </w:p>
          <w:p w:rsidR="00422FC9" w:rsidP="006F5C98" w:rsidRDefault="00422FC9" w14:paraId="20E7084A" w14:textId="77777777">
            <w:pPr>
              <w:rPr>
                <w:rFonts w:cstheme="minorHAnsi"/>
                <w:b/>
                <w:bCs/>
              </w:rPr>
            </w:pPr>
          </w:p>
          <w:p w:rsidR="00422FC9" w:rsidP="006F5C98" w:rsidRDefault="00422FC9" w14:paraId="5A0DD953" w14:textId="77777777">
            <w:pPr>
              <w:rPr>
                <w:rFonts w:cstheme="minorHAnsi"/>
                <w:b/>
                <w:bCs/>
              </w:rPr>
            </w:pPr>
          </w:p>
          <w:p w:rsidR="00422FC9" w:rsidP="006F5C98" w:rsidRDefault="00422FC9" w14:paraId="0A8619DA" w14:textId="77777777">
            <w:pPr>
              <w:rPr>
                <w:rFonts w:cstheme="minorHAnsi"/>
                <w:b/>
                <w:bCs/>
              </w:rPr>
            </w:pPr>
          </w:p>
          <w:p w:rsidR="00422FC9" w:rsidP="006F5C98" w:rsidRDefault="00422FC9" w14:paraId="22EF6CAA" w14:textId="77777777">
            <w:pPr>
              <w:rPr>
                <w:rFonts w:cstheme="minorHAnsi"/>
                <w:b/>
                <w:bCs/>
              </w:rPr>
            </w:pPr>
          </w:p>
          <w:p w:rsidR="00422FC9" w:rsidP="006F5C98" w:rsidRDefault="00422FC9" w14:paraId="6AF4AAF4" w14:textId="77777777">
            <w:pPr>
              <w:rPr>
                <w:rFonts w:cstheme="minorHAnsi"/>
                <w:b/>
                <w:bCs/>
              </w:rPr>
            </w:pPr>
          </w:p>
          <w:p w:rsidR="00422FC9" w:rsidP="006F5C98" w:rsidRDefault="00422FC9" w14:paraId="4652BB03" w14:textId="77777777">
            <w:pPr>
              <w:rPr>
                <w:rFonts w:cstheme="minorHAnsi"/>
                <w:b/>
                <w:bCs/>
              </w:rPr>
            </w:pPr>
          </w:p>
          <w:p w:rsidRPr="00DD209F" w:rsidR="00B93CC4" w:rsidP="006F5C98" w:rsidRDefault="00B93CC4" w14:paraId="7F761261" w14:textId="474F3FE3">
            <w:pPr>
              <w:rPr>
                <w:rFonts w:cstheme="minorHAnsi"/>
                <w:b/>
                <w:bCs/>
              </w:rPr>
            </w:pPr>
            <w:r w:rsidRPr="00DD209F">
              <w:rPr>
                <w:rFonts w:cstheme="minorHAnsi"/>
                <w:b/>
                <w:bCs/>
              </w:rPr>
              <w:t>Module 2</w:t>
            </w:r>
            <w:r w:rsidRPr="00DD209F" w:rsidR="00146E51">
              <w:rPr>
                <w:rFonts w:cstheme="minorHAnsi"/>
                <w:b/>
                <w:bCs/>
              </w:rPr>
              <w:t>.1 Physical quantities</w:t>
            </w:r>
            <w:r w:rsidRPr="00DD209F" w:rsidR="00A41E47">
              <w:rPr>
                <w:rFonts w:cstheme="minorHAnsi"/>
                <w:b/>
                <w:bCs/>
              </w:rPr>
              <w:t xml:space="preserve">, </w:t>
            </w:r>
            <w:r w:rsidRPr="00DD209F" w:rsidR="00AF077E">
              <w:rPr>
                <w:rFonts w:cstheme="minorHAnsi"/>
                <w:b/>
                <w:bCs/>
              </w:rPr>
              <w:t>units,</w:t>
            </w:r>
            <w:r w:rsidRPr="00DD209F" w:rsidR="00A41E47">
              <w:rPr>
                <w:rFonts w:cstheme="minorHAnsi"/>
                <w:b/>
                <w:bCs/>
              </w:rPr>
              <w:t xml:space="preserve"> and measurements.</w:t>
            </w:r>
          </w:p>
          <w:p w:rsidRPr="00DD209F" w:rsidR="00103CF3" w:rsidP="00103CF3" w:rsidRDefault="00103CF3" w14:paraId="700CFA32" w14:textId="77777777">
            <w:pPr>
              <w:rPr>
                <w:rFonts w:cstheme="minorHAnsi"/>
                <w:b/>
                <w:bCs/>
                <w:u w:val="single"/>
              </w:rPr>
            </w:pPr>
            <w:r w:rsidRPr="00DD209F">
              <w:rPr>
                <w:rFonts w:cstheme="minorHAnsi"/>
                <w:b/>
                <w:bCs/>
                <w:u w:val="single"/>
              </w:rPr>
              <w:t xml:space="preserve">Intent </w:t>
            </w:r>
          </w:p>
          <w:p w:rsidRPr="00DD209F" w:rsidR="0047669D" w:rsidP="00103CF3" w:rsidRDefault="00103CF3" w14:paraId="2E770D2F" w14:textId="3CE7408F">
            <w:pPr>
              <w:rPr>
                <w:rFonts w:cstheme="minorHAnsi"/>
              </w:rPr>
            </w:pPr>
            <w:r w:rsidRPr="00DD209F">
              <w:rPr>
                <w:rFonts w:cstheme="minorHAnsi"/>
              </w:rPr>
              <w:t>Why is this taught now?</w:t>
            </w:r>
          </w:p>
          <w:p w:rsidRPr="00DD209F" w:rsidR="00FD2212" w:rsidP="00103CF3" w:rsidRDefault="00A63318" w14:paraId="22551B90" w14:textId="66FBFDBE">
            <w:pPr>
              <w:rPr>
                <w:rFonts w:cstheme="minorHAnsi"/>
              </w:rPr>
            </w:pPr>
            <w:r w:rsidRPr="00DD209F">
              <w:rPr>
                <w:rFonts w:cstheme="minorHAnsi"/>
              </w:rPr>
              <w:t xml:space="preserve">Students need to have the basic knowledge in physics to access the wider </w:t>
            </w:r>
            <w:r w:rsidRPr="00DD209F" w:rsidR="00576D2C">
              <w:rPr>
                <w:rFonts w:cstheme="minorHAnsi"/>
              </w:rPr>
              <w:t>course</w:t>
            </w:r>
            <w:r w:rsidRPr="00DD209F" w:rsidR="00E01892">
              <w:rPr>
                <w:rFonts w:cstheme="minorHAnsi"/>
              </w:rPr>
              <w:t xml:space="preserve">. Students will be dealing with physical quantities, their unit, </w:t>
            </w:r>
            <w:r w:rsidRPr="00DD209F" w:rsidR="000B45BA">
              <w:rPr>
                <w:rFonts w:cstheme="minorHAnsi"/>
              </w:rPr>
              <w:t>and taking measurements throughout the course</w:t>
            </w:r>
            <w:r w:rsidRPr="00DD209F" w:rsidR="00B52482">
              <w:rPr>
                <w:rFonts w:cstheme="minorHAnsi"/>
              </w:rPr>
              <w:t>.</w:t>
            </w:r>
          </w:p>
          <w:p w:rsidRPr="00DD209F" w:rsidR="00033251" w:rsidP="00103CF3" w:rsidRDefault="00033251" w14:paraId="2E13ADB1" w14:textId="77777777">
            <w:pPr>
              <w:rPr>
                <w:rFonts w:cstheme="minorHAnsi"/>
              </w:rPr>
            </w:pPr>
          </w:p>
          <w:p w:rsidRPr="00DD209F" w:rsidR="00033251" w:rsidP="00103CF3" w:rsidRDefault="00E34A45" w14:paraId="133A0063" w14:textId="0BCE0930">
            <w:pPr>
              <w:rPr>
                <w:rFonts w:cstheme="minorHAnsi"/>
              </w:rPr>
            </w:pPr>
            <w:r w:rsidRPr="00DD209F">
              <w:rPr>
                <w:rFonts w:cstheme="minorHAnsi"/>
              </w:rPr>
              <w:t xml:space="preserve">Physical quantities and units, estimating </w:t>
            </w:r>
            <w:r w:rsidRPr="00DD209F" w:rsidR="00771CEA">
              <w:rPr>
                <w:rFonts w:cstheme="minorHAnsi"/>
              </w:rPr>
              <w:t xml:space="preserve">physical quantities, systematic and random </w:t>
            </w:r>
            <w:r w:rsidRPr="00DD209F" w:rsidR="00F51C2C">
              <w:rPr>
                <w:rFonts w:cstheme="minorHAnsi"/>
              </w:rPr>
              <w:t>errors, precision and accuracy, abs</w:t>
            </w:r>
            <w:r w:rsidRPr="00DD209F" w:rsidR="002827B9">
              <w:rPr>
                <w:rFonts w:cstheme="minorHAnsi"/>
              </w:rPr>
              <w:t>olute and percentage uncertainties</w:t>
            </w:r>
            <w:r w:rsidRPr="00DD209F" w:rsidR="008E50BD">
              <w:rPr>
                <w:rFonts w:cstheme="minorHAnsi"/>
              </w:rPr>
              <w:t xml:space="preserve">, </w:t>
            </w:r>
            <w:r w:rsidRPr="00DD209F" w:rsidR="00AE75F4">
              <w:rPr>
                <w:rFonts w:cstheme="minorHAnsi"/>
              </w:rPr>
              <w:t>graphical treatment of errors and</w:t>
            </w:r>
            <w:r w:rsidRPr="00DD209F" w:rsidR="00146E51">
              <w:rPr>
                <w:rFonts w:cstheme="minorHAnsi"/>
              </w:rPr>
              <w:t xml:space="preserve"> uncertainties</w:t>
            </w:r>
            <w:r w:rsidRPr="00DD209F" w:rsidR="00A41E47">
              <w:rPr>
                <w:rFonts w:cstheme="minorHAnsi"/>
              </w:rPr>
              <w:t>.</w:t>
            </w:r>
          </w:p>
          <w:p w:rsidRPr="00DD209F" w:rsidR="0047669D" w:rsidP="006F5C98" w:rsidRDefault="0047669D" w14:paraId="65E526FA" w14:textId="77777777">
            <w:pPr>
              <w:rPr>
                <w:rFonts w:cstheme="minorHAnsi"/>
              </w:rPr>
            </w:pPr>
          </w:p>
          <w:p w:rsidRPr="00DD209F" w:rsidR="00576D2C" w:rsidP="006F5C98" w:rsidRDefault="00576D2C" w14:paraId="009E7905" w14:textId="77777777">
            <w:pPr>
              <w:rPr>
                <w:rFonts w:cstheme="minorHAnsi"/>
              </w:rPr>
            </w:pPr>
          </w:p>
          <w:p w:rsidRPr="00DD209F" w:rsidR="00576D2C" w:rsidP="006F5C98" w:rsidRDefault="00576D2C" w14:paraId="33331B60" w14:textId="77777777">
            <w:pPr>
              <w:rPr>
                <w:rFonts w:cstheme="minorHAnsi"/>
              </w:rPr>
            </w:pPr>
          </w:p>
          <w:p w:rsidRPr="00DD209F" w:rsidR="00576D2C" w:rsidP="006F5C98" w:rsidRDefault="00576D2C" w14:paraId="0E9A6479" w14:textId="77777777">
            <w:pPr>
              <w:rPr>
                <w:rFonts w:cstheme="minorHAnsi"/>
              </w:rPr>
            </w:pPr>
          </w:p>
          <w:p w:rsidRPr="00DD209F" w:rsidR="00576D2C" w:rsidP="006F5C98" w:rsidRDefault="00576D2C" w14:paraId="15F03089" w14:textId="77777777">
            <w:pPr>
              <w:rPr>
                <w:rFonts w:cstheme="minorHAnsi"/>
              </w:rPr>
            </w:pPr>
          </w:p>
          <w:p w:rsidRPr="00DD209F" w:rsidR="00576D2C" w:rsidP="006F5C98" w:rsidRDefault="00576D2C" w14:paraId="4509BDDD" w14:textId="77777777">
            <w:pPr>
              <w:rPr>
                <w:rFonts w:cstheme="minorHAnsi"/>
              </w:rPr>
            </w:pPr>
          </w:p>
          <w:p w:rsidRPr="00DD209F" w:rsidR="00576D2C" w:rsidP="006F5C98" w:rsidRDefault="00576D2C" w14:paraId="37B743CC" w14:textId="77777777">
            <w:pPr>
              <w:rPr>
                <w:rFonts w:cstheme="minorHAnsi"/>
              </w:rPr>
            </w:pPr>
          </w:p>
          <w:p w:rsidRPr="00DD209F" w:rsidR="00576D2C" w:rsidP="006F5C98" w:rsidRDefault="00576D2C" w14:paraId="7028E481" w14:textId="77777777">
            <w:pPr>
              <w:rPr>
                <w:rFonts w:cstheme="minorHAnsi"/>
              </w:rPr>
            </w:pPr>
          </w:p>
          <w:p w:rsidRPr="00DD209F" w:rsidR="00576D2C" w:rsidP="00576D2C" w:rsidRDefault="00576D2C" w14:paraId="6BD31C07" w14:textId="4D5505FB">
            <w:pPr>
              <w:rPr>
                <w:rFonts w:cstheme="minorHAnsi"/>
                <w:b/>
                <w:bCs/>
              </w:rPr>
            </w:pPr>
            <w:r w:rsidRPr="00DD209F">
              <w:rPr>
                <w:rFonts w:cstheme="minorHAnsi"/>
                <w:b/>
                <w:bCs/>
              </w:rPr>
              <w:t>Module 2.</w:t>
            </w:r>
            <w:r w:rsidRPr="00DD209F" w:rsidR="00E250ED">
              <w:rPr>
                <w:rFonts w:cstheme="minorHAnsi"/>
                <w:b/>
                <w:bCs/>
              </w:rPr>
              <w:t>2</w:t>
            </w:r>
            <w:r w:rsidRPr="00DD209F">
              <w:rPr>
                <w:rFonts w:cstheme="minorHAnsi"/>
                <w:b/>
                <w:bCs/>
              </w:rPr>
              <w:t xml:space="preserve"> Physical quantities, units, and measurements.</w:t>
            </w:r>
          </w:p>
          <w:p w:rsidRPr="00DD209F" w:rsidR="00576D2C" w:rsidP="00576D2C" w:rsidRDefault="00576D2C" w14:paraId="1CE7196D" w14:textId="77777777">
            <w:pPr>
              <w:rPr>
                <w:rFonts w:cstheme="minorHAnsi"/>
                <w:b/>
                <w:bCs/>
                <w:u w:val="single"/>
              </w:rPr>
            </w:pPr>
            <w:r w:rsidRPr="00DD209F">
              <w:rPr>
                <w:rFonts w:cstheme="minorHAnsi"/>
                <w:b/>
                <w:bCs/>
                <w:u w:val="single"/>
              </w:rPr>
              <w:t xml:space="preserve">Intent </w:t>
            </w:r>
          </w:p>
          <w:p w:rsidRPr="00DD209F" w:rsidR="00576D2C" w:rsidP="00576D2C" w:rsidRDefault="00576D2C" w14:paraId="68C73F31" w14:textId="77777777">
            <w:pPr>
              <w:rPr>
                <w:rFonts w:cstheme="minorHAnsi"/>
              </w:rPr>
            </w:pPr>
            <w:r w:rsidRPr="00DD209F">
              <w:rPr>
                <w:rFonts w:cstheme="minorHAnsi"/>
              </w:rPr>
              <w:t>Why is this taught now?</w:t>
            </w:r>
          </w:p>
          <w:p w:rsidRPr="00DD209F" w:rsidR="00576D2C" w:rsidP="00576D2C" w:rsidRDefault="00576D2C" w14:paraId="3ED0176A" w14:textId="77777777">
            <w:pPr>
              <w:rPr>
                <w:rFonts w:cstheme="minorHAnsi"/>
              </w:rPr>
            </w:pPr>
            <w:r w:rsidRPr="00DD209F">
              <w:rPr>
                <w:rFonts w:cstheme="minorHAnsi"/>
              </w:rPr>
              <w:t>Students need to have the basic knowledge in physics to access the wider course. Students will be dealing with physical quantities, their unit, and taking measurements throughout the course.</w:t>
            </w:r>
          </w:p>
          <w:p w:rsidRPr="00DD209F" w:rsidR="00B96D80" w:rsidP="00576D2C" w:rsidRDefault="00B96D80" w14:paraId="7BB3D14C" w14:textId="77777777">
            <w:pPr>
              <w:rPr>
                <w:rFonts w:cstheme="minorHAnsi"/>
              </w:rPr>
            </w:pPr>
          </w:p>
          <w:p w:rsidRPr="00DD209F" w:rsidR="00576D2C" w:rsidP="006F5C98" w:rsidRDefault="00532F59" w14:paraId="11992666" w14:textId="77777777">
            <w:pPr>
              <w:rPr>
                <w:rFonts w:cstheme="minorHAnsi"/>
              </w:rPr>
            </w:pPr>
            <w:r w:rsidRPr="00DD209F">
              <w:rPr>
                <w:rFonts w:cstheme="minorHAnsi"/>
              </w:rPr>
              <w:t xml:space="preserve">Scalar and vector quantities, Scalar and vector </w:t>
            </w:r>
            <w:r w:rsidRPr="00DD209F" w:rsidR="005814E9">
              <w:rPr>
                <w:rFonts w:cstheme="minorHAnsi"/>
              </w:rPr>
              <w:t>calculations, resolving vectors</w:t>
            </w:r>
            <w:r w:rsidRPr="00DD209F" w:rsidR="002A1D96">
              <w:rPr>
                <w:rFonts w:cstheme="minorHAnsi"/>
              </w:rPr>
              <w:t>.</w:t>
            </w:r>
          </w:p>
          <w:p w:rsidRPr="00DD209F" w:rsidR="001A6C55" w:rsidP="006F5C98" w:rsidRDefault="001A6C55" w14:paraId="3D981819" w14:textId="77777777">
            <w:pPr>
              <w:rPr>
                <w:rFonts w:cstheme="minorHAnsi"/>
              </w:rPr>
            </w:pPr>
          </w:p>
          <w:p w:rsidR="00422FC9" w:rsidP="001A6C55" w:rsidRDefault="00422FC9" w14:paraId="7CFA8C16" w14:textId="77777777">
            <w:pPr>
              <w:rPr>
                <w:rFonts w:cstheme="minorHAnsi"/>
                <w:b/>
                <w:bCs/>
              </w:rPr>
            </w:pPr>
          </w:p>
          <w:p w:rsidRPr="00DD209F" w:rsidR="001A6C55" w:rsidP="001A6C55" w:rsidRDefault="001A6C55" w14:paraId="5FFEAD01" w14:textId="1BAAA7F8">
            <w:pPr>
              <w:rPr>
                <w:rFonts w:cstheme="minorHAnsi"/>
                <w:b/>
                <w:bCs/>
              </w:rPr>
            </w:pPr>
            <w:r w:rsidRPr="00DD209F">
              <w:rPr>
                <w:rFonts w:cstheme="minorHAnsi"/>
                <w:b/>
                <w:bCs/>
              </w:rPr>
              <w:t>Module 3.1 Motion</w:t>
            </w:r>
          </w:p>
          <w:p w:rsidRPr="00DD209F" w:rsidR="001A6C55" w:rsidP="001A6C55" w:rsidRDefault="001A6C55" w14:paraId="483FD71B" w14:textId="77777777">
            <w:pPr>
              <w:rPr>
                <w:rFonts w:cstheme="minorHAnsi"/>
                <w:b/>
                <w:bCs/>
                <w:u w:val="single"/>
              </w:rPr>
            </w:pPr>
            <w:r w:rsidRPr="00DD209F">
              <w:rPr>
                <w:rFonts w:cstheme="minorHAnsi"/>
                <w:b/>
                <w:bCs/>
                <w:u w:val="single"/>
              </w:rPr>
              <w:t xml:space="preserve">Intent </w:t>
            </w:r>
          </w:p>
          <w:p w:rsidRPr="00DD209F" w:rsidR="001A6C55" w:rsidP="001A6C55" w:rsidRDefault="001A6C55" w14:paraId="542BF52F" w14:textId="77777777">
            <w:pPr>
              <w:rPr>
                <w:rFonts w:cstheme="minorHAnsi"/>
              </w:rPr>
            </w:pPr>
            <w:r w:rsidRPr="00DD209F">
              <w:rPr>
                <w:rFonts w:cstheme="minorHAnsi"/>
              </w:rPr>
              <w:t>Why is this taught now?</w:t>
            </w:r>
          </w:p>
          <w:p w:rsidRPr="00DD209F" w:rsidR="001A6C55" w:rsidP="001A6C55" w:rsidRDefault="001A6C55" w14:paraId="33C0FFD2" w14:textId="77777777">
            <w:pPr>
              <w:rPr>
                <w:rFonts w:eastAsia="Times New Roman" w:cstheme="minorHAnsi"/>
                <w:lang w:eastAsia="en-GB" w:bidi="ar-SA"/>
              </w:rPr>
            </w:pPr>
            <w:r w:rsidRPr="00DD209F">
              <w:rPr>
                <w:rFonts w:eastAsia="Times New Roman" w:cstheme="minorHAnsi"/>
                <w:lang w:eastAsia="en-GB" w:bidi="ar-SA"/>
              </w:rPr>
              <w:t>Motion is a fundamental concept in physics and provides the foundation for understanding more complex topics in the subject. By studying motion, students learn about the basic principles of mechanics, such as velocity, acceleration, and force, which are essential for understanding how objects move and interact with each other. Additionally, it allows students to develop important skills in problem-solving, critical thinking, and data analysis. These skills are crucial for success in physics and other STEM subjects.</w:t>
            </w:r>
          </w:p>
          <w:p w:rsidRPr="00DD209F" w:rsidR="001A6C55" w:rsidP="006F5C98" w:rsidRDefault="001A6C55" w14:paraId="71BFA3E0" w14:textId="77777777">
            <w:pPr>
              <w:rPr>
                <w:rFonts w:cstheme="minorHAnsi"/>
              </w:rPr>
            </w:pPr>
          </w:p>
          <w:p w:rsidRPr="00DD209F" w:rsidR="001A6C55" w:rsidP="006F5C98" w:rsidRDefault="001A6C55" w14:paraId="3A593CCA" w14:textId="77777777">
            <w:pPr>
              <w:rPr>
                <w:rFonts w:cstheme="minorHAnsi"/>
              </w:rPr>
            </w:pPr>
          </w:p>
          <w:p w:rsidRPr="00DD209F" w:rsidR="001A6C55" w:rsidP="001A6C55" w:rsidRDefault="001A6C55" w14:paraId="7AFCE96D" w14:textId="77777777">
            <w:pPr>
              <w:rPr>
                <w:rFonts w:cstheme="minorHAnsi"/>
              </w:rPr>
            </w:pPr>
            <w:r w:rsidRPr="00DD209F">
              <w:rPr>
                <w:rFonts w:cstheme="minorHAnsi"/>
              </w:rPr>
              <w:t>Definition of kinematics, Graphs of motion, constant acceleration equations, free fall and projectile motion, measurement of g, car stopping distances</w:t>
            </w:r>
          </w:p>
          <w:p w:rsidRPr="00DD209F" w:rsidR="00B45973" w:rsidP="001A6C55" w:rsidRDefault="00B45973" w14:paraId="4C55E557" w14:textId="77777777">
            <w:pPr>
              <w:rPr>
                <w:rFonts w:cstheme="minorHAnsi"/>
              </w:rPr>
            </w:pPr>
          </w:p>
          <w:p w:rsidRPr="00DD209F" w:rsidR="00B45973" w:rsidP="001A6C55" w:rsidRDefault="00B45973" w14:paraId="004BC47F" w14:textId="77777777">
            <w:pPr>
              <w:rPr>
                <w:rFonts w:cstheme="minorHAnsi"/>
              </w:rPr>
            </w:pPr>
          </w:p>
          <w:p w:rsidRPr="00DD209F" w:rsidR="00B45973" w:rsidP="001A6C55" w:rsidRDefault="00B45973" w14:paraId="0FCCAC2C" w14:textId="77777777">
            <w:pPr>
              <w:rPr>
                <w:rFonts w:cstheme="minorHAnsi"/>
              </w:rPr>
            </w:pPr>
          </w:p>
          <w:p w:rsidRPr="00DD209F" w:rsidR="00B45973" w:rsidP="001A6C55" w:rsidRDefault="00B45973" w14:paraId="26D4B5D0" w14:textId="77777777">
            <w:pPr>
              <w:rPr>
                <w:rFonts w:cstheme="minorHAnsi"/>
              </w:rPr>
            </w:pPr>
          </w:p>
          <w:p w:rsidRPr="00DD209F" w:rsidR="00B45973" w:rsidP="001A6C55" w:rsidRDefault="00B45973" w14:paraId="1424F2F9" w14:textId="77777777">
            <w:pPr>
              <w:rPr>
                <w:rFonts w:cstheme="minorHAnsi"/>
              </w:rPr>
            </w:pPr>
          </w:p>
          <w:p w:rsidRPr="00DD209F" w:rsidR="00B45973" w:rsidP="001A6C55" w:rsidRDefault="00B45973" w14:paraId="0FB02D88" w14:textId="77777777">
            <w:pPr>
              <w:rPr>
                <w:rFonts w:cstheme="minorHAnsi"/>
              </w:rPr>
            </w:pPr>
          </w:p>
          <w:p w:rsidRPr="00DD209F" w:rsidR="00B45973" w:rsidP="001A6C55" w:rsidRDefault="00B45973" w14:paraId="56F06F2A" w14:textId="77777777">
            <w:pPr>
              <w:rPr>
                <w:rFonts w:cstheme="minorHAnsi"/>
              </w:rPr>
            </w:pPr>
          </w:p>
          <w:p w:rsidRPr="00DD209F" w:rsidR="00B45973" w:rsidP="001A6C55" w:rsidRDefault="00B45973" w14:paraId="625EF929" w14:textId="77777777">
            <w:pPr>
              <w:rPr>
                <w:rFonts w:cstheme="minorHAnsi"/>
              </w:rPr>
            </w:pPr>
          </w:p>
          <w:p w:rsidRPr="00DD209F" w:rsidR="00B45973" w:rsidP="001A6C55" w:rsidRDefault="00B45973" w14:paraId="66CA66B4" w14:textId="77777777">
            <w:pPr>
              <w:rPr>
                <w:rFonts w:cstheme="minorHAnsi"/>
              </w:rPr>
            </w:pPr>
          </w:p>
          <w:p w:rsidRPr="00DD209F" w:rsidR="00B45973" w:rsidP="001A6C55" w:rsidRDefault="00B45973" w14:paraId="22FCADB9" w14:textId="77777777">
            <w:pPr>
              <w:rPr>
                <w:rFonts w:cstheme="minorHAnsi"/>
              </w:rPr>
            </w:pPr>
          </w:p>
          <w:p w:rsidRPr="00DD209F" w:rsidR="00B45973" w:rsidP="001A6C55" w:rsidRDefault="00B45973" w14:paraId="10E111E7" w14:textId="77777777">
            <w:pPr>
              <w:rPr>
                <w:rFonts w:cstheme="minorHAnsi"/>
              </w:rPr>
            </w:pPr>
          </w:p>
          <w:p w:rsidRPr="00DD209F" w:rsidR="00B45973" w:rsidP="001A6C55" w:rsidRDefault="00B45973" w14:paraId="1CDA603E" w14:textId="77777777">
            <w:pPr>
              <w:rPr>
                <w:rFonts w:cstheme="minorHAnsi"/>
              </w:rPr>
            </w:pPr>
          </w:p>
          <w:p w:rsidRPr="00DD209F" w:rsidR="00B45973" w:rsidP="001A6C55" w:rsidRDefault="00B45973" w14:paraId="37BCE488" w14:textId="77777777">
            <w:pPr>
              <w:rPr>
                <w:rFonts w:cstheme="minorHAnsi"/>
              </w:rPr>
            </w:pPr>
          </w:p>
          <w:p w:rsidRPr="00DD209F" w:rsidR="00B45973" w:rsidP="001A6C55" w:rsidRDefault="00B45973" w14:paraId="3911FB13" w14:textId="77777777">
            <w:pPr>
              <w:rPr>
                <w:rFonts w:cstheme="minorHAnsi"/>
              </w:rPr>
            </w:pPr>
          </w:p>
          <w:p w:rsidRPr="00DD209F" w:rsidR="00B45973" w:rsidP="001A6C55" w:rsidRDefault="00B45973" w14:paraId="1DC7726F" w14:textId="77777777">
            <w:pPr>
              <w:rPr>
                <w:rFonts w:cstheme="minorHAnsi"/>
              </w:rPr>
            </w:pPr>
          </w:p>
          <w:p w:rsidRPr="00DD209F" w:rsidR="00B45973" w:rsidP="001A6C55" w:rsidRDefault="00B45973" w14:paraId="7DA72A7B" w14:textId="77777777">
            <w:pPr>
              <w:rPr>
                <w:rFonts w:cstheme="minorHAnsi"/>
              </w:rPr>
            </w:pPr>
          </w:p>
          <w:p w:rsidRPr="00DD209F" w:rsidR="00B45973" w:rsidP="001A6C55" w:rsidRDefault="00B45973" w14:paraId="0846C52E" w14:textId="77777777">
            <w:pPr>
              <w:rPr>
                <w:rFonts w:cstheme="minorHAnsi"/>
              </w:rPr>
            </w:pPr>
          </w:p>
          <w:p w:rsidRPr="00DD209F" w:rsidR="00B45973" w:rsidP="001A6C55" w:rsidRDefault="00B45973" w14:paraId="158CF38D" w14:textId="77777777">
            <w:pPr>
              <w:rPr>
                <w:rFonts w:cstheme="minorHAnsi"/>
              </w:rPr>
            </w:pPr>
          </w:p>
          <w:p w:rsidRPr="00DD209F" w:rsidR="00B45973" w:rsidP="001A6C55" w:rsidRDefault="00B45973" w14:paraId="437459C7" w14:textId="77777777">
            <w:pPr>
              <w:rPr>
                <w:rFonts w:cstheme="minorHAnsi"/>
              </w:rPr>
            </w:pPr>
          </w:p>
          <w:p w:rsidRPr="00DD209F" w:rsidR="00B45973" w:rsidP="00B45973" w:rsidRDefault="00B45973" w14:paraId="03D0667F" w14:textId="77777777">
            <w:pPr>
              <w:rPr>
                <w:rFonts w:cstheme="minorHAnsi"/>
                <w:b/>
                <w:bCs/>
              </w:rPr>
            </w:pPr>
            <w:r w:rsidRPr="00DD209F">
              <w:rPr>
                <w:rFonts w:cstheme="minorHAnsi"/>
                <w:b/>
                <w:bCs/>
              </w:rPr>
              <w:t>Module 4.1 Electricity: charge and current</w:t>
            </w:r>
          </w:p>
          <w:p w:rsidRPr="00DD209F" w:rsidR="00B45973" w:rsidP="00B45973" w:rsidRDefault="00B45973" w14:paraId="6CF8C51D" w14:textId="77777777">
            <w:pPr>
              <w:rPr>
                <w:rFonts w:cstheme="minorHAnsi"/>
                <w:b/>
                <w:bCs/>
                <w:u w:val="single"/>
              </w:rPr>
            </w:pPr>
            <w:r w:rsidRPr="00DD209F">
              <w:rPr>
                <w:rFonts w:cstheme="minorHAnsi"/>
                <w:b/>
                <w:bCs/>
                <w:u w:val="single"/>
              </w:rPr>
              <w:t xml:space="preserve">Intent </w:t>
            </w:r>
          </w:p>
          <w:p w:rsidRPr="00DD209F" w:rsidR="00B45973" w:rsidP="00B45973" w:rsidRDefault="00B45973" w14:paraId="1EAEE578" w14:textId="77777777">
            <w:pPr>
              <w:rPr>
                <w:rFonts w:cstheme="minorHAnsi"/>
              </w:rPr>
            </w:pPr>
            <w:r w:rsidRPr="00DD209F">
              <w:rPr>
                <w:rFonts w:cstheme="minorHAnsi"/>
              </w:rPr>
              <w:t>Why is this taught now?</w:t>
            </w:r>
          </w:p>
          <w:p w:rsidRPr="00DD209F" w:rsidR="00B45973" w:rsidP="00B45973" w:rsidRDefault="00B45973" w14:paraId="36A5F0DB" w14:textId="6C7AD8F1">
            <w:pPr>
              <w:rPr>
                <w:rFonts w:cstheme="minorHAnsi"/>
                <w:color w:val="1D2228"/>
                <w:shd w:val="clear" w:color="auto" w:fill="FFFFFF"/>
              </w:rPr>
            </w:pPr>
            <w:r w:rsidRPr="00DD209F">
              <w:rPr>
                <w:rFonts w:cstheme="minorHAnsi"/>
                <w:color w:val="1D2228"/>
                <w:shd w:val="clear" w:color="auto" w:fill="FFFFFF"/>
              </w:rPr>
              <w:t xml:space="preserve">Charge and current </w:t>
            </w:r>
            <w:r w:rsidRPr="00DD209F" w:rsidR="00F03872">
              <w:rPr>
                <w:rFonts w:cstheme="minorHAnsi"/>
                <w:color w:val="1D2228"/>
                <w:shd w:val="clear" w:color="auto" w:fill="FFFFFF"/>
              </w:rPr>
              <w:t>are</w:t>
            </w:r>
            <w:r w:rsidRPr="00DD209F">
              <w:rPr>
                <w:rFonts w:cstheme="minorHAnsi"/>
                <w:color w:val="1D2228"/>
                <w:shd w:val="clear" w:color="auto" w:fill="FFFFFF"/>
              </w:rPr>
              <w:t xml:space="preserve"> an essential part of the physics curriculum. Understanding charge and current is fundamental to understanding the principles of electricity, magnetism, and electromagnetism, which are important topics in physics and other science subjects. Additionally, studying charge and current helps students develop critical thinking skills, problem-solving abilities, and a deeper understanding of the physical world around them.</w:t>
            </w:r>
          </w:p>
          <w:p w:rsidRPr="00DD209F" w:rsidR="00B45973" w:rsidP="00B45973" w:rsidRDefault="00B45973" w14:paraId="1715C73F" w14:textId="77777777">
            <w:pPr>
              <w:rPr>
                <w:rFonts w:cstheme="minorHAnsi"/>
              </w:rPr>
            </w:pPr>
          </w:p>
          <w:p w:rsidRPr="00DD209F" w:rsidR="00B45973" w:rsidP="00B45973" w:rsidRDefault="00B45973" w14:paraId="39896C84" w14:textId="77777777">
            <w:pPr>
              <w:rPr>
                <w:rFonts w:cstheme="minorHAnsi"/>
              </w:rPr>
            </w:pPr>
          </w:p>
          <w:p w:rsidRPr="00DD209F" w:rsidR="00B45973" w:rsidP="00B45973" w:rsidRDefault="00B45973" w14:paraId="6814D95F" w14:textId="77777777">
            <w:pPr>
              <w:rPr>
                <w:rFonts w:cstheme="minorHAnsi"/>
              </w:rPr>
            </w:pPr>
            <w:r w:rsidRPr="00DD209F">
              <w:rPr>
                <w:rFonts w:cstheme="minorHAnsi"/>
              </w:rPr>
              <w:t>Electric circuit and components, electric current and charge, electron drift velocity</w:t>
            </w:r>
          </w:p>
          <w:p w:rsidRPr="00DD209F" w:rsidR="00B45973" w:rsidP="001A6C55" w:rsidRDefault="00B45973" w14:paraId="125FE492" w14:textId="77777777">
            <w:pPr>
              <w:rPr>
                <w:rFonts w:cstheme="minorHAnsi"/>
              </w:rPr>
            </w:pPr>
          </w:p>
          <w:p w:rsidRPr="00DD209F" w:rsidR="001A6C55" w:rsidP="006F5C98" w:rsidRDefault="001A6C55" w14:paraId="51DBDEBD" w14:textId="77777777">
            <w:pPr>
              <w:rPr>
                <w:rFonts w:cstheme="minorHAnsi"/>
              </w:rPr>
            </w:pPr>
          </w:p>
          <w:p w:rsidRPr="00DD209F" w:rsidR="00451971" w:rsidP="006F5C98" w:rsidRDefault="00451971" w14:paraId="58B2CD0F" w14:textId="77777777">
            <w:pPr>
              <w:rPr>
                <w:rFonts w:cstheme="minorHAnsi"/>
              </w:rPr>
            </w:pPr>
          </w:p>
          <w:p w:rsidRPr="00DD209F" w:rsidR="00451971" w:rsidP="006F5C98" w:rsidRDefault="00451971" w14:paraId="47E8DCD4" w14:textId="77777777">
            <w:pPr>
              <w:rPr>
                <w:rFonts w:cstheme="minorHAnsi"/>
              </w:rPr>
            </w:pPr>
          </w:p>
          <w:p w:rsidRPr="00DD209F" w:rsidR="00451971" w:rsidP="006F5C98" w:rsidRDefault="00451971" w14:paraId="1DC1891D" w14:textId="77777777">
            <w:pPr>
              <w:rPr>
                <w:rFonts w:cstheme="minorHAnsi"/>
              </w:rPr>
            </w:pPr>
          </w:p>
          <w:p w:rsidRPr="00DD209F" w:rsidR="00451971" w:rsidP="006F5C98" w:rsidRDefault="00451971" w14:paraId="4FE8D591" w14:textId="2D243924">
            <w:pPr>
              <w:rPr>
                <w:rFonts w:cstheme="minorHAnsi"/>
              </w:rPr>
            </w:pPr>
          </w:p>
        </w:tc>
        <w:tc>
          <w:tcPr>
            <w:tcW w:w="5991" w:type="dxa"/>
            <w:vMerge/>
            <w:tcMar/>
          </w:tcPr>
          <w:p w:rsidRPr="00DD209F" w:rsidR="00055320" w:rsidP="00055320" w:rsidRDefault="00055320" w14:paraId="325608FF" w14:textId="77777777">
            <w:pPr>
              <w:pStyle w:val="ListParagraph"/>
              <w:numPr>
                <w:ilvl w:val="0"/>
                <w:numId w:val="1"/>
              </w:numPr>
              <w:rPr>
                <w:rFonts w:cstheme="minorHAnsi"/>
              </w:rPr>
            </w:pPr>
          </w:p>
        </w:tc>
        <w:tc>
          <w:tcPr>
            <w:tcW w:w="3767" w:type="dxa"/>
            <w:vMerge/>
            <w:tcMar/>
          </w:tcPr>
          <w:p w:rsidRPr="00DD209F" w:rsidR="00055320" w:rsidP="00055320" w:rsidRDefault="00055320" w14:paraId="29A3F900" w14:textId="77777777">
            <w:pPr>
              <w:pStyle w:val="ListParagraph"/>
              <w:numPr>
                <w:ilvl w:val="0"/>
                <w:numId w:val="1"/>
              </w:numPr>
              <w:rPr>
                <w:rFonts w:cstheme="minorHAnsi"/>
              </w:rPr>
            </w:pPr>
          </w:p>
        </w:tc>
      </w:tr>
      <w:tr w:rsidRPr="00DD209F" w:rsidR="00055320" w:rsidTr="1D34B654" w14:paraId="1BEE0139" w14:textId="77777777">
        <w:trPr>
          <w:trHeight w:val="536"/>
        </w:trPr>
        <w:tc>
          <w:tcPr>
            <w:tcW w:w="1393" w:type="dxa"/>
            <w:vMerge w:val="restart"/>
            <w:shd w:val="clear" w:color="auto" w:fill="FFF2CC" w:themeFill="accent4" w:themeFillTint="33"/>
            <w:tcMar/>
          </w:tcPr>
          <w:p w:rsidRPr="00DD209F" w:rsidR="00055320" w:rsidP="00055320" w:rsidRDefault="00055320" w14:paraId="5EF79BE5" w14:textId="77777777">
            <w:pPr>
              <w:rPr>
                <w:rFonts w:cstheme="minorHAnsi"/>
                <w:b/>
                <w:bCs/>
              </w:rPr>
            </w:pPr>
            <w:r w:rsidRPr="00DD209F">
              <w:rPr>
                <w:rFonts w:cstheme="minorHAnsi"/>
                <w:b/>
                <w:bCs/>
              </w:rPr>
              <w:lastRenderedPageBreak/>
              <w:t>Autumn Term</w:t>
            </w:r>
          </w:p>
          <w:p w:rsidRPr="00DD209F" w:rsidR="00055320" w:rsidP="00055320" w:rsidRDefault="005E7B46" w14:paraId="5C249767" w14:textId="0DF068F9">
            <w:pPr>
              <w:rPr>
                <w:rFonts w:cstheme="minorHAnsi"/>
                <w:b/>
                <w:bCs/>
              </w:rPr>
            </w:pPr>
            <w:r w:rsidRPr="00DD209F">
              <w:rPr>
                <w:rFonts w:cstheme="minorHAnsi"/>
                <w:b/>
                <w:bCs/>
              </w:rPr>
              <w:t>1B</w:t>
            </w:r>
          </w:p>
          <w:p w:rsidRPr="00DD209F" w:rsidR="00055320" w:rsidP="00055320" w:rsidRDefault="00B463C7" w14:paraId="02D123E3" w14:textId="4E1BAC0B">
            <w:pPr>
              <w:rPr>
                <w:rFonts w:cstheme="minorHAnsi"/>
                <w:b/>
                <w:bCs/>
              </w:rPr>
            </w:pPr>
            <w:r w:rsidRPr="00DD209F">
              <w:rPr>
                <w:rFonts w:cstheme="minorHAnsi"/>
                <w:b/>
                <w:bCs/>
              </w:rPr>
              <w:t xml:space="preserve">Year </w:t>
            </w:r>
            <w:r w:rsidRPr="00DD209F" w:rsidR="005E7B46">
              <w:rPr>
                <w:rFonts w:cstheme="minorHAnsi"/>
                <w:b/>
                <w:bCs/>
              </w:rPr>
              <w:t>12</w:t>
            </w:r>
          </w:p>
        </w:tc>
        <w:tc>
          <w:tcPr>
            <w:tcW w:w="4453" w:type="dxa"/>
            <w:tcMar/>
          </w:tcPr>
          <w:p w:rsidRPr="00DD209F" w:rsidR="00B45973" w:rsidP="00B45973" w:rsidRDefault="00B45973" w14:paraId="7ECAD65A" w14:textId="77777777">
            <w:pPr>
              <w:rPr>
                <w:rFonts w:cstheme="minorHAnsi"/>
                <w:b/>
                <w:bCs/>
              </w:rPr>
            </w:pPr>
            <w:r w:rsidRPr="00DD209F">
              <w:rPr>
                <w:rFonts w:cstheme="minorHAnsi"/>
                <w:b/>
                <w:bCs/>
              </w:rPr>
              <w:t>Module 3.2 Forces in action</w:t>
            </w:r>
          </w:p>
          <w:p w:rsidRPr="00DD209F" w:rsidR="00B45973" w:rsidP="00B45973" w:rsidRDefault="00B45973" w14:paraId="468E3B92" w14:textId="77777777">
            <w:pPr>
              <w:rPr>
                <w:rFonts w:cstheme="minorHAnsi"/>
                <w:b/>
                <w:bCs/>
                <w:u w:val="single"/>
              </w:rPr>
            </w:pPr>
            <w:r w:rsidRPr="00DD209F">
              <w:rPr>
                <w:rFonts w:cstheme="minorHAnsi"/>
                <w:b/>
                <w:bCs/>
                <w:u w:val="single"/>
              </w:rPr>
              <w:t xml:space="preserve">Intent </w:t>
            </w:r>
          </w:p>
          <w:p w:rsidRPr="00DD209F" w:rsidR="00B45973" w:rsidP="00B45973" w:rsidRDefault="00B45973" w14:paraId="59903A10" w14:textId="77777777">
            <w:pPr>
              <w:rPr>
                <w:rFonts w:cstheme="minorHAnsi"/>
              </w:rPr>
            </w:pPr>
            <w:r w:rsidRPr="00DD209F">
              <w:rPr>
                <w:rFonts w:cstheme="minorHAnsi"/>
              </w:rPr>
              <w:t>Why is this taught now?</w:t>
            </w:r>
          </w:p>
          <w:p w:rsidRPr="00DD209F" w:rsidR="009E58F3" w:rsidP="00B45973" w:rsidRDefault="00B45973" w14:paraId="23ACAD3F" w14:textId="0D10527B">
            <w:pPr>
              <w:rPr>
                <w:rFonts w:cstheme="minorHAnsi"/>
                <w:b/>
                <w:bCs/>
                <w:u w:val="single"/>
              </w:rPr>
            </w:pPr>
            <w:r w:rsidRPr="00DD209F">
              <w:rPr>
                <w:rFonts w:cstheme="minorHAnsi"/>
                <w:color w:val="1D2228"/>
                <w:shd w:val="clear" w:color="auto" w:fill="FFFFFF"/>
              </w:rPr>
              <w:t>Studying forces after motion in A-level physics is important because it helps students understand the relationship between motion and the forces acting on an object. By studying forces after motion, students can learn how different forces, such as friction, gravity, and air resistance, affect the motion of an object. This knowledge is essential for understanding concepts such as Newton’s laws of motion and how forces can cause changes in an object’s velocity or acceleration. Additionally, studying forces after motion can help students develop problem-solving skills and critical thinking abilities, as they learn to examine and predict the effects of various forces the motion of an object.</w:t>
            </w:r>
          </w:p>
        </w:tc>
        <w:tc>
          <w:tcPr>
            <w:tcW w:w="5991" w:type="dxa"/>
            <w:vMerge w:val="restart"/>
            <w:tcMar/>
          </w:tcPr>
          <w:p w:rsidRPr="00DD209F" w:rsidR="001D0FE6" w:rsidP="001D0FE6" w:rsidRDefault="001D0FE6" w14:paraId="2D1BCC47" w14:textId="77777777">
            <w:pPr>
              <w:pStyle w:val="Tabletextbullets"/>
              <w:numPr>
                <w:ilvl w:val="0"/>
                <w:numId w:val="0"/>
              </w:numPr>
              <w:ind w:left="397" w:hanging="397"/>
              <w:rPr>
                <w:rFonts w:asciiTheme="minorHAnsi" w:hAnsiTheme="minorHAnsi" w:cstheme="minorHAnsi"/>
                <w:sz w:val="22"/>
                <w:szCs w:val="22"/>
              </w:rPr>
            </w:pPr>
          </w:p>
          <w:p w:rsidRPr="00DD209F" w:rsidR="00DE075C" w:rsidP="00DE075C" w:rsidRDefault="00DE075C" w14:paraId="10D4F270" w14:textId="77777777">
            <w:pPr>
              <w:pStyle w:val="Tabletext"/>
              <w:rPr>
                <w:rFonts w:asciiTheme="minorHAnsi" w:hAnsiTheme="minorHAnsi" w:cstheme="minorHAnsi"/>
                <w:sz w:val="22"/>
                <w:szCs w:val="22"/>
              </w:rPr>
            </w:pPr>
            <w:r w:rsidRPr="00DD209F">
              <w:rPr>
                <w:rFonts w:asciiTheme="minorHAnsi" w:hAnsiTheme="minorHAnsi" w:cstheme="minorHAnsi"/>
                <w:sz w:val="22"/>
                <w:szCs w:val="22"/>
              </w:rPr>
              <w:t>Demonstrate and apply your knowledge and understanding of:</w:t>
            </w:r>
          </w:p>
          <w:p w:rsidRPr="00DD209F" w:rsidR="00DE075C" w:rsidP="00DE075C" w:rsidRDefault="00DE075C" w14:paraId="54656D0E" w14:textId="77777777">
            <w:pPr>
              <w:pStyle w:val="Tabletextbullets"/>
              <w:numPr>
                <w:ilvl w:val="0"/>
                <w:numId w:val="19"/>
              </w:numPr>
              <w:rPr>
                <w:rFonts w:asciiTheme="minorHAnsi" w:hAnsiTheme="minorHAnsi" w:cstheme="minorHAnsi"/>
                <w:sz w:val="22"/>
                <w:szCs w:val="22"/>
              </w:rPr>
            </w:pPr>
            <w:r w:rsidRPr="00DD209F">
              <w:rPr>
                <w:rFonts w:asciiTheme="minorHAnsi" w:hAnsiTheme="minorHAnsi" w:cstheme="minorHAnsi"/>
                <w:sz w:val="22"/>
                <w:szCs w:val="22"/>
              </w:rPr>
              <w:t xml:space="preserve">the equation net force = mass </w:t>
            </w:r>
            <w:r w:rsidRPr="00DD209F" w:rsidR="00D64536">
              <w:rPr>
                <w:rFonts w:asciiTheme="minorHAnsi" w:hAnsiTheme="minorHAnsi" w:cstheme="minorHAnsi"/>
                <w:noProof/>
                <w:position w:val="-4"/>
                <w:sz w:val="22"/>
                <w:szCs w:val="22"/>
                <w:lang w:bidi="ar-SA"/>
              </w:rPr>
              <w:object w:dxaOrig="180" w:dyaOrig="180" w14:anchorId="0151E888">
                <v:shape id="_x0000_i1031" style="width:9pt;height:9pt;mso-width-percent:0;mso-height-percent:0;mso-width-percent:0;mso-height-percent:0" alt="" o:ole="" type="#_x0000_t75">
                  <v:imagedata o:title="" r:id="rId19"/>
                </v:shape>
                <o:OLEObject Type="Embed" ProgID="Equation.DSMT4" ShapeID="_x0000_i1031" DrawAspect="Content" ObjectID="_1779183164" r:id="rId20"/>
              </w:object>
            </w:r>
            <w:r w:rsidRPr="00DD209F">
              <w:rPr>
                <w:rFonts w:asciiTheme="minorHAnsi" w:hAnsiTheme="minorHAnsi" w:cstheme="minorHAnsi"/>
                <w:sz w:val="22"/>
                <w:szCs w:val="22"/>
              </w:rPr>
              <w:t xml:space="preserve"> acceleration, </w:t>
            </w:r>
            <w:r w:rsidRPr="00DD209F">
              <w:rPr>
                <w:rFonts w:asciiTheme="minorHAnsi" w:hAnsiTheme="minorHAnsi" w:cstheme="minorHAnsi"/>
                <w:i/>
                <w:sz w:val="22"/>
                <w:szCs w:val="22"/>
              </w:rPr>
              <w:t xml:space="preserve">F </w:t>
            </w:r>
            <w:r w:rsidRPr="00DD209F">
              <w:rPr>
                <w:rFonts w:asciiTheme="minorHAnsi" w:hAnsiTheme="minorHAnsi" w:cstheme="minorHAnsi"/>
                <w:sz w:val="22"/>
                <w:szCs w:val="22"/>
              </w:rPr>
              <w:t xml:space="preserve">= </w:t>
            </w:r>
            <w:r w:rsidRPr="00DD209F">
              <w:rPr>
                <w:rFonts w:asciiTheme="minorHAnsi" w:hAnsiTheme="minorHAnsi" w:cstheme="minorHAnsi"/>
                <w:i/>
                <w:sz w:val="22"/>
                <w:szCs w:val="22"/>
              </w:rPr>
              <w:t>ma</w:t>
            </w:r>
            <w:r w:rsidRPr="00DD209F">
              <w:rPr>
                <w:rFonts w:asciiTheme="minorHAnsi" w:hAnsiTheme="minorHAnsi" w:cstheme="minorHAnsi"/>
                <w:sz w:val="22"/>
                <w:szCs w:val="22"/>
              </w:rPr>
              <w:t xml:space="preserve"> </w:t>
            </w:r>
          </w:p>
          <w:p w:rsidRPr="00DD209F" w:rsidR="00DE075C" w:rsidP="00DE075C" w:rsidRDefault="00DE075C" w14:paraId="52159F08" w14:textId="77777777">
            <w:pPr>
              <w:pStyle w:val="Tabletextbullets"/>
              <w:numPr>
                <w:ilvl w:val="0"/>
                <w:numId w:val="19"/>
              </w:numPr>
              <w:rPr>
                <w:rFonts w:asciiTheme="minorHAnsi" w:hAnsiTheme="minorHAnsi" w:cstheme="minorHAnsi"/>
                <w:sz w:val="22"/>
                <w:szCs w:val="22"/>
              </w:rPr>
            </w:pPr>
            <w:r w:rsidRPr="00DD209F">
              <w:rPr>
                <w:rFonts w:asciiTheme="minorHAnsi" w:hAnsiTheme="minorHAnsi" w:cstheme="minorHAnsi"/>
                <w:sz w:val="22"/>
                <w:szCs w:val="22"/>
              </w:rPr>
              <w:t>the newton as the unit of force</w:t>
            </w:r>
          </w:p>
          <w:p w:rsidRPr="00DD209F" w:rsidR="00DE075C" w:rsidP="00DE075C" w:rsidRDefault="00DE075C" w14:paraId="2282D3CB" w14:textId="77777777">
            <w:pPr>
              <w:pStyle w:val="ListParagraph"/>
              <w:numPr>
                <w:ilvl w:val="0"/>
                <w:numId w:val="19"/>
              </w:numPr>
              <w:rPr>
                <w:rFonts w:cstheme="minorHAnsi"/>
              </w:rPr>
            </w:pPr>
            <w:r w:rsidRPr="00DD209F">
              <w:rPr>
                <w:rFonts w:cstheme="minorHAnsi"/>
              </w:rPr>
              <w:t xml:space="preserve">weight of an object, </w:t>
            </w:r>
            <w:r w:rsidRPr="00DD209F">
              <w:rPr>
                <w:rFonts w:cstheme="minorHAnsi"/>
                <w:i/>
              </w:rPr>
              <w:t>w = mg</w:t>
            </w:r>
            <w:r w:rsidRPr="00DD209F">
              <w:rPr>
                <w:rFonts w:cstheme="minorHAnsi"/>
              </w:rPr>
              <w:t>.</w:t>
            </w:r>
          </w:p>
          <w:p w:rsidRPr="00DD209F" w:rsidR="00DE075C" w:rsidP="00DE075C" w:rsidRDefault="00DE075C" w14:paraId="1003DD14" w14:textId="77777777">
            <w:pPr>
              <w:pStyle w:val="Tabletextbullets"/>
              <w:numPr>
                <w:ilvl w:val="0"/>
                <w:numId w:val="19"/>
              </w:numPr>
              <w:rPr>
                <w:rFonts w:asciiTheme="minorHAnsi" w:hAnsiTheme="minorHAnsi" w:cstheme="minorHAnsi"/>
                <w:sz w:val="22"/>
                <w:szCs w:val="22"/>
              </w:rPr>
            </w:pPr>
            <w:r w:rsidRPr="00DD209F">
              <w:rPr>
                <w:rFonts w:asciiTheme="minorHAnsi" w:hAnsiTheme="minorHAnsi" w:cstheme="minorHAnsi"/>
                <w:sz w:val="22"/>
                <w:szCs w:val="22"/>
              </w:rPr>
              <w:t>the terms tension, normal contact force, upthrust and friction</w:t>
            </w:r>
          </w:p>
          <w:p w:rsidRPr="00DD209F" w:rsidR="00DE075C" w:rsidP="00DE075C" w:rsidRDefault="00DE075C" w14:paraId="7F4502EE" w14:textId="77777777">
            <w:pPr>
              <w:pStyle w:val="ListParagraph"/>
              <w:numPr>
                <w:ilvl w:val="0"/>
                <w:numId w:val="19"/>
              </w:numPr>
              <w:rPr>
                <w:rFonts w:cstheme="minorHAnsi"/>
              </w:rPr>
            </w:pPr>
            <w:r w:rsidRPr="00DD209F">
              <w:rPr>
                <w:rFonts w:cstheme="minorHAnsi"/>
              </w:rPr>
              <w:t>free-body diagrams.</w:t>
            </w:r>
          </w:p>
          <w:p w:rsidRPr="00DD209F" w:rsidR="00DE075C" w:rsidP="00DE075C" w:rsidRDefault="00DE075C" w14:paraId="158E6D48" w14:textId="77777777">
            <w:pPr>
              <w:pStyle w:val="Tabletextbullets"/>
              <w:numPr>
                <w:ilvl w:val="0"/>
                <w:numId w:val="19"/>
              </w:numPr>
              <w:rPr>
                <w:rFonts w:asciiTheme="minorHAnsi" w:hAnsiTheme="minorHAnsi" w:cstheme="minorHAnsi"/>
                <w:sz w:val="22"/>
                <w:szCs w:val="22"/>
              </w:rPr>
            </w:pPr>
            <w:r w:rsidRPr="00DD209F">
              <w:rPr>
                <w:rFonts w:asciiTheme="minorHAnsi" w:hAnsiTheme="minorHAnsi" w:cstheme="minorHAnsi"/>
                <w:sz w:val="22"/>
                <w:szCs w:val="22"/>
              </w:rPr>
              <w:t>drag as the frictional force experienced by an object travelling through a fluid.</w:t>
            </w:r>
          </w:p>
          <w:p w:rsidRPr="00DD209F" w:rsidR="00DE075C" w:rsidP="00DE075C" w:rsidRDefault="00DE075C" w14:paraId="140330B6" w14:textId="77777777">
            <w:pPr>
              <w:pStyle w:val="Tabletextbullets"/>
              <w:numPr>
                <w:ilvl w:val="0"/>
                <w:numId w:val="19"/>
              </w:numPr>
              <w:rPr>
                <w:rFonts w:asciiTheme="minorHAnsi" w:hAnsiTheme="minorHAnsi" w:cstheme="minorHAnsi"/>
                <w:sz w:val="22"/>
                <w:szCs w:val="22"/>
              </w:rPr>
            </w:pPr>
            <w:r w:rsidRPr="00DD209F">
              <w:rPr>
                <w:rFonts w:asciiTheme="minorHAnsi" w:hAnsiTheme="minorHAnsi" w:cstheme="minorHAnsi"/>
                <w:sz w:val="22"/>
                <w:szCs w:val="22"/>
              </w:rPr>
              <w:t>factors affecting drag for an object travelling through air.</w:t>
            </w:r>
          </w:p>
          <w:p w:rsidRPr="00DD209F" w:rsidR="00DE075C" w:rsidP="00DE075C" w:rsidRDefault="00DE075C" w14:paraId="59706984" w14:textId="77777777">
            <w:pPr>
              <w:pStyle w:val="Tabletextbullets"/>
              <w:numPr>
                <w:ilvl w:val="0"/>
                <w:numId w:val="19"/>
              </w:numPr>
              <w:rPr>
                <w:rFonts w:asciiTheme="minorHAnsi" w:hAnsiTheme="minorHAnsi" w:cstheme="minorHAnsi"/>
                <w:sz w:val="22"/>
                <w:szCs w:val="22"/>
              </w:rPr>
            </w:pPr>
            <w:r w:rsidRPr="00DD209F">
              <w:rPr>
                <w:rFonts w:asciiTheme="minorHAnsi" w:hAnsiTheme="minorHAnsi" w:cstheme="minorHAnsi"/>
                <w:sz w:val="22"/>
                <w:szCs w:val="22"/>
              </w:rPr>
              <w:t>motion of objects falling in a uniform gravitational field in the presence of drag.</w:t>
            </w:r>
          </w:p>
          <w:p w:rsidRPr="00DD209F" w:rsidR="00DE075C" w:rsidP="00DE075C" w:rsidRDefault="00DE075C" w14:paraId="488CDE05" w14:textId="77777777">
            <w:pPr>
              <w:pStyle w:val="Tabletextbullets"/>
              <w:numPr>
                <w:ilvl w:val="0"/>
                <w:numId w:val="19"/>
              </w:numPr>
              <w:rPr>
                <w:rFonts w:asciiTheme="minorHAnsi" w:hAnsiTheme="minorHAnsi" w:cstheme="minorHAnsi"/>
                <w:sz w:val="22"/>
                <w:szCs w:val="22"/>
              </w:rPr>
            </w:pPr>
            <w:r w:rsidRPr="00DD209F">
              <w:rPr>
                <w:rFonts w:asciiTheme="minorHAnsi" w:hAnsiTheme="minorHAnsi" w:cstheme="minorHAnsi"/>
                <w:sz w:val="22"/>
                <w:szCs w:val="22"/>
              </w:rPr>
              <w:t>terminal velocity</w:t>
            </w:r>
          </w:p>
          <w:p w:rsidRPr="00DD209F" w:rsidR="00DE075C" w:rsidP="00DE075C" w:rsidRDefault="00DE075C" w14:paraId="5F2E4353" w14:textId="77777777">
            <w:pPr>
              <w:pStyle w:val="ListParagraph"/>
              <w:numPr>
                <w:ilvl w:val="0"/>
                <w:numId w:val="19"/>
              </w:numPr>
              <w:rPr>
                <w:rFonts w:cstheme="minorHAnsi"/>
              </w:rPr>
            </w:pPr>
            <w:r w:rsidRPr="00DD209F">
              <w:rPr>
                <w:rFonts w:cstheme="minorHAnsi"/>
              </w:rPr>
              <w:t>techniques and procedures used to determine the terminal velocity of objects in fluids.</w:t>
            </w:r>
          </w:p>
          <w:p w:rsidRPr="00DD209F" w:rsidR="00DE075C" w:rsidP="00DE075C" w:rsidRDefault="00DE075C" w14:paraId="0CD9BB5F" w14:textId="77777777">
            <w:pPr>
              <w:pStyle w:val="Tabletextbullets"/>
              <w:numPr>
                <w:ilvl w:val="0"/>
                <w:numId w:val="19"/>
              </w:numPr>
              <w:rPr>
                <w:rFonts w:asciiTheme="minorHAnsi" w:hAnsiTheme="minorHAnsi" w:cstheme="minorHAnsi"/>
                <w:sz w:val="22"/>
                <w:szCs w:val="22"/>
              </w:rPr>
            </w:pPr>
            <w:r w:rsidRPr="00DD209F">
              <w:rPr>
                <w:rFonts w:asciiTheme="minorHAnsi" w:hAnsiTheme="minorHAnsi" w:cstheme="minorHAnsi"/>
                <w:sz w:val="22"/>
                <w:szCs w:val="22"/>
              </w:rPr>
              <w:t>equilibrium of an object under the action of forces</w:t>
            </w:r>
          </w:p>
          <w:p w:rsidRPr="00DD209F" w:rsidR="00DE075C" w:rsidP="00DE075C" w:rsidRDefault="00DE075C" w14:paraId="17F5D46D" w14:textId="77777777">
            <w:pPr>
              <w:pStyle w:val="ListParagraph"/>
              <w:numPr>
                <w:ilvl w:val="0"/>
                <w:numId w:val="19"/>
              </w:numPr>
              <w:rPr>
                <w:rFonts w:cstheme="minorHAnsi"/>
              </w:rPr>
            </w:pPr>
            <w:r w:rsidRPr="00DD209F">
              <w:rPr>
                <w:rFonts w:cstheme="minorHAnsi"/>
              </w:rPr>
              <w:t>condition for equilibrium of three coplanar forces.</w:t>
            </w:r>
          </w:p>
          <w:p w:rsidRPr="00DD209F" w:rsidR="00DE075C" w:rsidP="00DE075C" w:rsidRDefault="00DE075C" w14:paraId="4CE313D1" w14:textId="77777777">
            <w:pPr>
              <w:pStyle w:val="Tabletextbullets"/>
              <w:numPr>
                <w:ilvl w:val="0"/>
                <w:numId w:val="19"/>
              </w:numPr>
              <w:rPr>
                <w:rFonts w:asciiTheme="minorHAnsi" w:hAnsiTheme="minorHAnsi" w:cstheme="minorHAnsi"/>
                <w:sz w:val="22"/>
                <w:szCs w:val="22"/>
              </w:rPr>
            </w:pPr>
            <w:r w:rsidRPr="00DD209F">
              <w:rPr>
                <w:rFonts w:asciiTheme="minorHAnsi" w:hAnsiTheme="minorHAnsi" w:cstheme="minorHAnsi"/>
                <w:sz w:val="22"/>
                <w:szCs w:val="22"/>
              </w:rPr>
              <w:t>moment of force</w:t>
            </w:r>
          </w:p>
          <w:p w:rsidRPr="00DD209F" w:rsidR="00DE075C" w:rsidP="00DE075C" w:rsidRDefault="00DE075C" w14:paraId="3E7C17EF" w14:textId="77777777">
            <w:pPr>
              <w:pStyle w:val="Tabletextbullets"/>
              <w:numPr>
                <w:ilvl w:val="0"/>
                <w:numId w:val="19"/>
              </w:numPr>
              <w:rPr>
                <w:rFonts w:asciiTheme="minorHAnsi" w:hAnsiTheme="minorHAnsi" w:cstheme="minorHAnsi"/>
                <w:sz w:val="22"/>
                <w:szCs w:val="22"/>
              </w:rPr>
            </w:pPr>
            <w:r w:rsidRPr="00DD209F">
              <w:rPr>
                <w:rFonts w:asciiTheme="minorHAnsi" w:hAnsiTheme="minorHAnsi" w:cstheme="minorHAnsi"/>
                <w:sz w:val="22"/>
                <w:szCs w:val="22"/>
              </w:rPr>
              <w:t>the principle of moments</w:t>
            </w:r>
          </w:p>
          <w:p w:rsidRPr="00DD209F" w:rsidR="00DE075C" w:rsidP="00DE075C" w:rsidRDefault="00DE075C" w14:paraId="39AF11F4" w14:textId="77777777">
            <w:pPr>
              <w:pStyle w:val="ListParagraph"/>
              <w:numPr>
                <w:ilvl w:val="0"/>
                <w:numId w:val="19"/>
              </w:numPr>
              <w:rPr>
                <w:rFonts w:cstheme="minorHAnsi"/>
              </w:rPr>
            </w:pPr>
            <w:r w:rsidRPr="00DD209F">
              <w:rPr>
                <w:rFonts w:cstheme="minorHAnsi"/>
              </w:rPr>
              <w:t>equilibrium of an object under the action of forces and torques.</w:t>
            </w:r>
          </w:p>
          <w:p w:rsidRPr="00DD209F" w:rsidR="00DE075C" w:rsidP="00DE075C" w:rsidRDefault="00DE075C" w14:paraId="0C508739" w14:textId="77777777">
            <w:pPr>
              <w:pStyle w:val="Tabletextbullets"/>
              <w:numPr>
                <w:ilvl w:val="0"/>
                <w:numId w:val="19"/>
              </w:numPr>
              <w:rPr>
                <w:rFonts w:asciiTheme="minorHAnsi" w:hAnsiTheme="minorHAnsi" w:cstheme="minorHAnsi"/>
                <w:sz w:val="22"/>
                <w:szCs w:val="22"/>
              </w:rPr>
            </w:pPr>
            <w:r w:rsidRPr="00DD209F">
              <w:rPr>
                <w:rFonts w:asciiTheme="minorHAnsi" w:hAnsiTheme="minorHAnsi" w:cstheme="minorHAnsi"/>
                <w:sz w:val="22"/>
                <w:szCs w:val="22"/>
              </w:rPr>
              <w:lastRenderedPageBreak/>
              <w:t>the centre of mass of an object</w:t>
            </w:r>
          </w:p>
          <w:p w:rsidRPr="00DD209F" w:rsidR="00DE075C" w:rsidP="00DE075C" w:rsidRDefault="00DE075C" w14:paraId="0860576C" w14:textId="77777777">
            <w:pPr>
              <w:pStyle w:val="Tabletextbullets"/>
              <w:numPr>
                <w:ilvl w:val="0"/>
                <w:numId w:val="19"/>
              </w:numPr>
              <w:rPr>
                <w:rFonts w:asciiTheme="minorHAnsi" w:hAnsiTheme="minorHAnsi" w:cstheme="minorHAnsi"/>
                <w:sz w:val="22"/>
                <w:szCs w:val="22"/>
              </w:rPr>
            </w:pPr>
            <w:r w:rsidRPr="00DD209F">
              <w:rPr>
                <w:rFonts w:asciiTheme="minorHAnsi" w:hAnsiTheme="minorHAnsi" w:cstheme="minorHAnsi"/>
                <w:sz w:val="22"/>
                <w:szCs w:val="22"/>
              </w:rPr>
              <w:t>the centre of gravity of an object</w:t>
            </w:r>
          </w:p>
          <w:p w:rsidRPr="00DD209F" w:rsidR="00DE075C" w:rsidP="00DE075C" w:rsidRDefault="00DE075C" w14:paraId="7306892C" w14:textId="77777777">
            <w:pPr>
              <w:pStyle w:val="ListParagraph"/>
              <w:numPr>
                <w:ilvl w:val="0"/>
                <w:numId w:val="19"/>
              </w:numPr>
              <w:rPr>
                <w:rFonts w:cstheme="minorHAnsi"/>
              </w:rPr>
            </w:pPr>
            <w:r w:rsidRPr="00DD209F">
              <w:rPr>
                <w:rFonts w:cstheme="minorHAnsi"/>
              </w:rPr>
              <w:t>simple experiments to determine the centre of gravity of an object.</w:t>
            </w:r>
          </w:p>
          <w:p w:rsidRPr="00DD209F" w:rsidR="00DE075C" w:rsidP="00DE075C" w:rsidRDefault="00DE075C" w14:paraId="5CC94D00" w14:textId="77777777">
            <w:pPr>
              <w:pStyle w:val="Tabletextbullets"/>
              <w:numPr>
                <w:ilvl w:val="0"/>
                <w:numId w:val="19"/>
              </w:numPr>
              <w:rPr>
                <w:rFonts w:asciiTheme="minorHAnsi" w:hAnsiTheme="minorHAnsi" w:cstheme="minorHAnsi"/>
                <w:sz w:val="22"/>
                <w:szCs w:val="22"/>
              </w:rPr>
            </w:pPr>
            <w:r w:rsidRPr="00DD209F">
              <w:rPr>
                <w:rFonts w:asciiTheme="minorHAnsi" w:hAnsiTheme="minorHAnsi" w:cstheme="minorHAnsi"/>
                <w:sz w:val="22"/>
                <w:szCs w:val="22"/>
              </w:rPr>
              <w:t xml:space="preserve">density; </w:t>
            </w:r>
            <w:r w:rsidRPr="00DD209F" w:rsidR="00D64536">
              <w:rPr>
                <w:rFonts w:asciiTheme="minorHAnsi" w:hAnsiTheme="minorHAnsi" w:cstheme="minorHAnsi"/>
                <w:noProof/>
                <w:position w:val="-20"/>
                <w:sz w:val="22"/>
                <w:szCs w:val="22"/>
                <w:lang w:bidi="ar-SA"/>
              </w:rPr>
              <w:object w:dxaOrig="620" w:dyaOrig="540" w14:anchorId="3E5252D8">
                <v:shape id="_x0000_i1032" style="width:30.75pt;height:27pt;mso-width-percent:0;mso-height-percent:0;mso-width-percent:0;mso-height-percent:0" alt="" o:ole="" type="#_x0000_t75">
                  <v:imagedata o:title="" r:id="rId21"/>
                </v:shape>
                <o:OLEObject Type="Embed" ProgID="Equation.DSMT4" ShapeID="_x0000_i1032" DrawAspect="Content" ObjectID="_1779183165" r:id="rId22"/>
              </w:object>
            </w:r>
          </w:p>
          <w:p w:rsidRPr="00DD209F" w:rsidR="00DE075C" w:rsidP="00DE075C" w:rsidRDefault="00DE075C" w14:paraId="319BE81F" w14:textId="77777777">
            <w:pPr>
              <w:pStyle w:val="ListParagraph"/>
              <w:numPr>
                <w:ilvl w:val="0"/>
                <w:numId w:val="19"/>
              </w:numPr>
              <w:rPr>
                <w:rFonts w:cstheme="minorHAnsi"/>
              </w:rPr>
            </w:pPr>
            <w:r w:rsidRPr="00DD209F">
              <w:rPr>
                <w:rFonts w:cstheme="minorHAnsi"/>
              </w:rPr>
              <w:t>upthrust on an object in a fluid, Archimedes principle.</w:t>
            </w:r>
          </w:p>
          <w:p w:rsidRPr="00DD209F" w:rsidR="00DE075C" w:rsidP="00DE075C" w:rsidRDefault="00DE075C" w14:paraId="4524AF0C" w14:textId="77777777">
            <w:pPr>
              <w:pStyle w:val="Tabletextbullets"/>
              <w:numPr>
                <w:ilvl w:val="0"/>
                <w:numId w:val="19"/>
              </w:numPr>
              <w:rPr>
                <w:rFonts w:asciiTheme="minorHAnsi" w:hAnsiTheme="minorHAnsi" w:cstheme="minorHAnsi"/>
                <w:sz w:val="22"/>
                <w:szCs w:val="22"/>
              </w:rPr>
            </w:pPr>
            <w:r w:rsidRPr="00DD209F">
              <w:rPr>
                <w:rFonts w:asciiTheme="minorHAnsi" w:hAnsiTheme="minorHAnsi" w:cstheme="minorHAnsi"/>
                <w:sz w:val="22"/>
                <w:szCs w:val="22"/>
              </w:rPr>
              <w:t xml:space="preserve">pressure; </w:t>
            </w:r>
            <w:r w:rsidRPr="00DD209F">
              <w:rPr>
                <w:rFonts w:asciiTheme="minorHAnsi" w:hAnsiTheme="minorHAnsi" w:cstheme="minorHAnsi"/>
                <w:i/>
                <w:sz w:val="22"/>
                <w:szCs w:val="22"/>
              </w:rPr>
              <w:t xml:space="preserve">P </w:t>
            </w:r>
            <w:r w:rsidRPr="00DD209F">
              <w:rPr>
                <w:rFonts w:asciiTheme="minorHAnsi" w:hAnsiTheme="minorHAnsi" w:cstheme="minorHAnsi"/>
                <w:sz w:val="22"/>
                <w:szCs w:val="22"/>
              </w:rPr>
              <w:t xml:space="preserve">= </w:t>
            </w:r>
            <w:r w:rsidRPr="00DD209F" w:rsidR="00D64536">
              <w:rPr>
                <w:rFonts w:asciiTheme="minorHAnsi" w:hAnsiTheme="minorHAnsi" w:cstheme="minorHAnsi"/>
                <w:noProof/>
                <w:position w:val="-20"/>
                <w:sz w:val="22"/>
                <w:szCs w:val="22"/>
                <w:lang w:bidi="ar-SA"/>
              </w:rPr>
              <w:object w:dxaOrig="240" w:dyaOrig="540" w14:anchorId="7740ED1A">
                <v:shape id="_x0000_i1033" style="width:12pt;height:27pt;mso-width-percent:0;mso-height-percent:0;mso-width-percent:0;mso-height-percent:0" alt="" o:ole="" type="#_x0000_t75">
                  <v:imagedata o:title="" r:id="rId23"/>
                </v:shape>
                <o:OLEObject Type="Embed" ProgID="Equation.DSMT4" ShapeID="_x0000_i1033" DrawAspect="Content" ObjectID="_1779183166" r:id="rId24"/>
              </w:object>
            </w:r>
            <w:r w:rsidRPr="00DD209F">
              <w:rPr>
                <w:rFonts w:asciiTheme="minorHAnsi" w:hAnsiTheme="minorHAnsi" w:cstheme="minorHAnsi"/>
                <w:sz w:val="22"/>
                <w:szCs w:val="22"/>
              </w:rPr>
              <w:t xml:space="preserve"> for solids, liquids, and gases</w:t>
            </w:r>
          </w:p>
          <w:p w:rsidRPr="00DD209F" w:rsidR="00DE075C" w:rsidP="00DE075C" w:rsidRDefault="00DE075C" w14:paraId="2B5C4BA2" w14:textId="77777777">
            <w:pPr>
              <w:pStyle w:val="ListParagraph"/>
              <w:numPr>
                <w:ilvl w:val="0"/>
                <w:numId w:val="19"/>
              </w:numPr>
              <w:rPr>
                <w:rFonts w:cstheme="minorHAnsi"/>
              </w:rPr>
            </w:pPr>
            <w:r w:rsidRPr="00DD209F">
              <w:rPr>
                <w:rFonts w:cstheme="minorHAnsi"/>
                <w:i/>
              </w:rPr>
              <w:t>p</w:t>
            </w:r>
            <w:r w:rsidRPr="00DD209F">
              <w:rPr>
                <w:rFonts w:cstheme="minorHAnsi"/>
              </w:rPr>
              <w:t xml:space="preserve"> = </w:t>
            </w:r>
            <w:r w:rsidRPr="00DD209F">
              <w:rPr>
                <w:rFonts w:cstheme="minorHAnsi"/>
                <w:i/>
              </w:rPr>
              <w:t>hpg</w:t>
            </w:r>
            <w:r w:rsidRPr="00DD209F">
              <w:rPr>
                <w:rFonts w:cstheme="minorHAnsi"/>
              </w:rPr>
              <w:t>; upthrust on an object in a fluid; Archimedes’ principle.</w:t>
            </w:r>
          </w:p>
          <w:p w:rsidRPr="00DD209F" w:rsidR="00A06A3B" w:rsidP="00A06A3B" w:rsidRDefault="00A06A3B" w14:paraId="74889532" w14:textId="77777777">
            <w:pPr>
              <w:rPr>
                <w:rFonts w:cstheme="minorHAnsi"/>
              </w:rPr>
            </w:pPr>
          </w:p>
          <w:p w:rsidR="00F9751F" w:rsidP="00DE075C" w:rsidRDefault="00F9751F" w14:paraId="59FCBECD" w14:textId="77777777">
            <w:pPr>
              <w:rPr>
                <w:rFonts w:cstheme="minorHAnsi"/>
              </w:rPr>
            </w:pPr>
          </w:p>
          <w:p w:rsidR="00F9751F" w:rsidP="00DE075C" w:rsidRDefault="00F9751F" w14:paraId="74D13567" w14:textId="77777777">
            <w:pPr>
              <w:rPr>
                <w:rFonts w:cstheme="minorHAnsi"/>
              </w:rPr>
            </w:pPr>
          </w:p>
          <w:p w:rsidRPr="00DD209F" w:rsidR="00DE075C" w:rsidP="00DE075C" w:rsidRDefault="00DE075C" w14:paraId="2258F642" w14:textId="5030A25A">
            <w:pPr>
              <w:rPr>
                <w:rFonts w:cstheme="minorHAnsi"/>
              </w:rPr>
            </w:pPr>
            <w:r w:rsidRPr="00DD209F">
              <w:rPr>
                <w:rFonts w:cstheme="minorHAnsi"/>
              </w:rPr>
              <w:t>Demonstrate and apply their knowledge and understanding of:</w:t>
            </w:r>
          </w:p>
          <w:p w:rsidRPr="00DD209F" w:rsidR="00DE075C" w:rsidP="00DE075C" w:rsidRDefault="00DE075C" w14:paraId="49EBFA79" w14:textId="77777777">
            <w:pPr>
              <w:rPr>
                <w:rFonts w:cstheme="minorHAnsi"/>
              </w:rPr>
            </w:pPr>
          </w:p>
          <w:p w:rsidRPr="00DD209F" w:rsidR="00DE075C" w:rsidP="00DE075C" w:rsidRDefault="00DE075C" w14:paraId="7CF4CC25" w14:textId="77777777">
            <w:pPr>
              <w:pStyle w:val="Tabletextbullets"/>
              <w:numPr>
                <w:ilvl w:val="0"/>
                <w:numId w:val="22"/>
              </w:numPr>
              <w:rPr>
                <w:rFonts w:asciiTheme="minorHAnsi" w:hAnsiTheme="minorHAnsi" w:cstheme="minorHAnsi"/>
                <w:sz w:val="22"/>
                <w:szCs w:val="22"/>
              </w:rPr>
            </w:pPr>
            <w:r w:rsidRPr="00DD209F">
              <w:rPr>
                <w:rFonts w:asciiTheme="minorHAnsi" w:hAnsiTheme="minorHAnsi" w:cstheme="minorHAnsi"/>
                <w:sz w:val="22"/>
                <w:szCs w:val="22"/>
              </w:rPr>
              <w:t xml:space="preserve">potential difference, p.d.; the unit </w:t>
            </w:r>
            <w:r w:rsidRPr="00DD209F">
              <w:rPr>
                <w:rFonts w:asciiTheme="minorHAnsi" w:hAnsiTheme="minorHAnsi" w:cstheme="minorHAnsi"/>
                <w:i/>
                <w:sz w:val="22"/>
                <w:szCs w:val="22"/>
              </w:rPr>
              <w:t>volt</w:t>
            </w:r>
          </w:p>
          <w:p w:rsidRPr="00DD209F" w:rsidR="00DE075C" w:rsidP="00DE075C" w:rsidRDefault="00DE075C" w14:paraId="56489FA0" w14:textId="77777777">
            <w:pPr>
              <w:pStyle w:val="Tabletextbullets"/>
              <w:numPr>
                <w:ilvl w:val="0"/>
                <w:numId w:val="22"/>
              </w:numPr>
              <w:rPr>
                <w:rFonts w:asciiTheme="minorHAnsi" w:hAnsiTheme="minorHAnsi" w:cstheme="minorHAnsi"/>
                <w:sz w:val="22"/>
                <w:szCs w:val="22"/>
              </w:rPr>
            </w:pPr>
            <w:r w:rsidRPr="00DD209F">
              <w:rPr>
                <w:rFonts w:asciiTheme="minorHAnsi" w:hAnsiTheme="minorHAnsi" w:cstheme="minorHAnsi"/>
                <w:sz w:val="22"/>
                <w:szCs w:val="22"/>
              </w:rPr>
              <w:t xml:space="preserve">electromotive force, e.m.f. of a source, such as a cell or power supply </w:t>
            </w:r>
          </w:p>
          <w:p w:rsidRPr="00DD209F" w:rsidR="00DE075C" w:rsidP="00DE075C" w:rsidRDefault="00DE075C" w14:paraId="3B20A474" w14:textId="77777777">
            <w:pPr>
              <w:pStyle w:val="Tabletextbullets"/>
              <w:numPr>
                <w:ilvl w:val="0"/>
                <w:numId w:val="22"/>
              </w:numPr>
              <w:rPr>
                <w:rFonts w:asciiTheme="minorHAnsi" w:hAnsiTheme="minorHAnsi" w:cstheme="minorHAnsi"/>
                <w:sz w:val="22"/>
                <w:szCs w:val="22"/>
              </w:rPr>
            </w:pPr>
            <w:r w:rsidRPr="00DD209F">
              <w:rPr>
                <w:rFonts w:asciiTheme="minorHAnsi" w:hAnsiTheme="minorHAnsi" w:cstheme="minorHAnsi"/>
                <w:sz w:val="22"/>
                <w:szCs w:val="22"/>
              </w:rPr>
              <w:t xml:space="preserve">distinction between e.m.f and p.d. in terms of energy transfer </w:t>
            </w:r>
          </w:p>
          <w:p w:rsidRPr="00DD209F" w:rsidR="00DE075C" w:rsidP="00DE075C" w:rsidRDefault="00DE075C" w14:paraId="6E51BC1F" w14:textId="77777777">
            <w:pPr>
              <w:pStyle w:val="Tabletextbullets"/>
              <w:numPr>
                <w:ilvl w:val="0"/>
                <w:numId w:val="22"/>
              </w:numPr>
              <w:rPr>
                <w:rFonts w:asciiTheme="minorHAnsi" w:hAnsiTheme="minorHAnsi" w:cstheme="minorHAnsi"/>
                <w:sz w:val="22"/>
                <w:szCs w:val="22"/>
              </w:rPr>
            </w:pPr>
            <w:r w:rsidRPr="00DD209F">
              <w:rPr>
                <w:rFonts w:asciiTheme="minorHAnsi" w:hAnsiTheme="minorHAnsi" w:cstheme="minorHAnsi"/>
                <w:sz w:val="22"/>
                <w:szCs w:val="22"/>
              </w:rPr>
              <w:t xml:space="preserve">energy transfer; </w:t>
            </w:r>
            <w:r w:rsidRPr="00DD209F">
              <w:rPr>
                <w:rFonts w:asciiTheme="minorHAnsi" w:hAnsiTheme="minorHAnsi" w:cstheme="minorHAnsi"/>
                <w:i/>
                <w:sz w:val="22"/>
                <w:szCs w:val="22"/>
              </w:rPr>
              <w:t>W = VQ ; W = EQ</w:t>
            </w:r>
            <w:r w:rsidRPr="00DD209F">
              <w:rPr>
                <w:rFonts w:asciiTheme="minorHAnsi" w:hAnsiTheme="minorHAnsi" w:cstheme="minorHAnsi"/>
                <w:sz w:val="22"/>
                <w:szCs w:val="22"/>
              </w:rPr>
              <w:t xml:space="preserve"> </w:t>
            </w:r>
          </w:p>
          <w:p w:rsidRPr="00DD209F" w:rsidR="00DE075C" w:rsidP="00DE075C" w:rsidRDefault="00DE075C" w14:paraId="50AAE420" w14:textId="77777777">
            <w:pPr>
              <w:pStyle w:val="ListParagraph"/>
              <w:numPr>
                <w:ilvl w:val="0"/>
                <w:numId w:val="22"/>
              </w:numPr>
              <w:rPr>
                <w:rFonts w:cstheme="minorHAnsi"/>
              </w:rPr>
            </w:pPr>
            <w:r w:rsidRPr="00DD209F">
              <w:rPr>
                <w:rFonts w:cstheme="minorHAnsi"/>
              </w:rPr>
              <w:t xml:space="preserve">energy transfer </w:t>
            </w:r>
            <w:r w:rsidRPr="00DD209F">
              <w:rPr>
                <w:rFonts w:cstheme="minorHAnsi"/>
                <w:i/>
              </w:rPr>
              <w:t>e</w:t>
            </w:r>
            <w:r w:rsidRPr="00DD209F">
              <w:rPr>
                <w:rFonts w:cstheme="minorHAnsi"/>
              </w:rPr>
              <w:t xml:space="preserve"> =</w:t>
            </w:r>
            <w:r w:rsidRPr="00DD209F" w:rsidR="00D64536">
              <w:rPr>
                <w:rFonts w:cstheme="minorHAnsi"/>
                <w:noProof/>
                <w:position w:val="-20"/>
              </w:rPr>
              <w:object w:dxaOrig="600" w:dyaOrig="540" w14:anchorId="78705F29">
                <v:shape id="_x0000_i1034" style="width:30pt;height:27pt;mso-width-percent:0;mso-height-percent:0;mso-width-percent:0;mso-height-percent:0" alt="" o:ole="" type="#_x0000_t75">
                  <v:imagedata o:title="" r:id="rId25"/>
                </v:shape>
                <o:OLEObject Type="Embed" ProgID="Equation.DSMT4" ShapeID="_x0000_i1034" DrawAspect="Content" ObjectID="_1779183167" r:id="rId26"/>
              </w:object>
            </w:r>
            <w:r w:rsidRPr="00DD209F">
              <w:rPr>
                <w:rFonts w:cstheme="minorHAnsi"/>
              </w:rPr>
              <w:t xml:space="preserve"> for electrons and other charged particles.</w:t>
            </w:r>
          </w:p>
          <w:p w:rsidRPr="00DD209F" w:rsidR="00DE075C" w:rsidP="00DE075C" w:rsidRDefault="00DE075C" w14:paraId="46FE8AFF" w14:textId="77777777">
            <w:pPr>
              <w:pStyle w:val="Tabletextbullets"/>
              <w:numPr>
                <w:ilvl w:val="0"/>
                <w:numId w:val="22"/>
              </w:numPr>
              <w:rPr>
                <w:rFonts w:asciiTheme="minorHAnsi" w:hAnsiTheme="minorHAnsi" w:cstheme="minorHAnsi"/>
                <w:sz w:val="22"/>
                <w:szCs w:val="22"/>
              </w:rPr>
            </w:pPr>
            <w:r w:rsidRPr="00DD209F">
              <w:rPr>
                <w:rFonts w:asciiTheme="minorHAnsi" w:hAnsiTheme="minorHAnsi" w:cstheme="minorHAnsi"/>
                <w:sz w:val="22"/>
                <w:szCs w:val="22"/>
              </w:rPr>
              <w:t xml:space="preserve">resistance; </w:t>
            </w:r>
            <w:r w:rsidRPr="00DD209F">
              <w:rPr>
                <w:rFonts w:asciiTheme="minorHAnsi" w:hAnsiTheme="minorHAnsi" w:cstheme="minorHAnsi"/>
                <w:i/>
                <w:sz w:val="22"/>
                <w:szCs w:val="22"/>
              </w:rPr>
              <w:t xml:space="preserve">R = </w:t>
            </w:r>
            <w:r w:rsidRPr="00DD209F" w:rsidR="00D64536">
              <w:rPr>
                <w:rFonts w:asciiTheme="minorHAnsi" w:hAnsiTheme="minorHAnsi" w:cstheme="minorHAnsi"/>
                <w:i/>
                <w:noProof/>
                <w:position w:val="-20"/>
                <w:sz w:val="22"/>
                <w:szCs w:val="22"/>
                <w:lang w:bidi="ar-SA"/>
              </w:rPr>
              <w:object w:dxaOrig="240" w:dyaOrig="499" w14:anchorId="09FFA2B5">
                <v:shape id="_x0000_i1035" style="width:12pt;height:24.75pt;mso-width-percent:0;mso-height-percent:0;mso-width-percent:0;mso-height-percent:0" alt="" o:ole="" type="#_x0000_t75">
                  <v:imagedata o:title="" r:id="rId27"/>
                </v:shape>
                <o:OLEObject Type="Embed" ProgID="Equation.DSMT4" ShapeID="_x0000_i1035" DrawAspect="Content" ObjectID="_1779183168" r:id="rId28"/>
              </w:object>
            </w:r>
            <w:r w:rsidRPr="00DD209F">
              <w:rPr>
                <w:rFonts w:asciiTheme="minorHAnsi" w:hAnsiTheme="minorHAnsi" w:cstheme="minorHAnsi"/>
                <w:sz w:val="22"/>
                <w:szCs w:val="22"/>
              </w:rPr>
              <w:t xml:space="preserve">; the unit </w:t>
            </w:r>
            <w:r w:rsidRPr="00DD209F" w:rsidR="00D64536">
              <w:rPr>
                <w:rFonts w:asciiTheme="minorHAnsi" w:hAnsiTheme="minorHAnsi" w:cstheme="minorHAnsi"/>
                <w:noProof/>
                <w:position w:val="-4"/>
                <w:sz w:val="22"/>
                <w:szCs w:val="22"/>
                <w:lang w:bidi="ar-SA"/>
              </w:rPr>
              <w:object w:dxaOrig="220" w:dyaOrig="220" w14:anchorId="2F11A224">
                <v:shape id="_x0000_i1036" style="width:11.25pt;height:11.25pt;mso-width-percent:0;mso-height-percent:0;mso-width-percent:0;mso-height-percent:0" alt="" o:ole="" type="#_x0000_t75">
                  <v:imagedata o:title="" r:id="rId29"/>
                </v:shape>
                <o:OLEObject Type="Embed" ProgID="Equation.DSMT4" ShapeID="_x0000_i1036" DrawAspect="Content" ObjectID="_1779183169" r:id="rId30"/>
              </w:object>
            </w:r>
          </w:p>
          <w:p w:rsidRPr="00DD209F" w:rsidR="00DE075C" w:rsidP="00DE075C" w:rsidRDefault="00DE075C" w14:paraId="2E273DA4" w14:textId="77777777">
            <w:pPr>
              <w:pStyle w:val="ListParagraph"/>
              <w:numPr>
                <w:ilvl w:val="0"/>
                <w:numId w:val="22"/>
              </w:numPr>
              <w:rPr>
                <w:rFonts w:cstheme="minorHAnsi"/>
              </w:rPr>
            </w:pPr>
            <w:r w:rsidRPr="00DD209F">
              <w:rPr>
                <w:rFonts w:cstheme="minorHAnsi"/>
              </w:rPr>
              <w:t>Ohm’s law.</w:t>
            </w:r>
          </w:p>
          <w:p w:rsidRPr="00DD209F" w:rsidR="00DE075C" w:rsidP="00DE075C" w:rsidRDefault="00DE075C" w14:paraId="327490B9" w14:textId="77777777">
            <w:pPr>
              <w:pStyle w:val="Tabletext"/>
              <w:numPr>
                <w:ilvl w:val="0"/>
                <w:numId w:val="22"/>
              </w:numPr>
              <w:rPr>
                <w:rFonts w:asciiTheme="minorHAnsi" w:hAnsiTheme="minorHAnsi" w:cstheme="minorHAnsi"/>
                <w:sz w:val="22"/>
                <w:szCs w:val="22"/>
              </w:rPr>
            </w:pPr>
            <w:r w:rsidRPr="00DD209F">
              <w:rPr>
                <w:rFonts w:asciiTheme="minorHAnsi" w:hAnsiTheme="minorHAnsi" w:cstheme="minorHAnsi"/>
                <w:i/>
                <w:sz w:val="22"/>
                <w:szCs w:val="22"/>
              </w:rPr>
              <w:t xml:space="preserve">I–V </w:t>
            </w:r>
            <w:r w:rsidRPr="00DD209F">
              <w:rPr>
                <w:rFonts w:asciiTheme="minorHAnsi" w:hAnsiTheme="minorHAnsi" w:cstheme="minorHAnsi"/>
                <w:sz w:val="22"/>
                <w:szCs w:val="22"/>
              </w:rPr>
              <w:t>characteristics of a resistor, filament lamp, diode and light-emitting diode (LED)</w:t>
            </w:r>
          </w:p>
          <w:p w:rsidRPr="00DD209F" w:rsidR="00DE075C" w:rsidP="00DE075C" w:rsidRDefault="00DE075C" w14:paraId="3CE0E25F" w14:textId="77777777">
            <w:pPr>
              <w:pStyle w:val="Tabletext"/>
              <w:numPr>
                <w:ilvl w:val="0"/>
                <w:numId w:val="22"/>
              </w:numPr>
              <w:rPr>
                <w:rFonts w:asciiTheme="minorHAnsi" w:hAnsiTheme="minorHAnsi" w:cstheme="minorHAnsi"/>
                <w:sz w:val="22"/>
                <w:szCs w:val="22"/>
              </w:rPr>
            </w:pPr>
            <w:r w:rsidRPr="00DD209F">
              <w:rPr>
                <w:rFonts w:asciiTheme="minorHAnsi" w:hAnsiTheme="minorHAnsi" w:cstheme="minorHAnsi"/>
                <w:sz w:val="22"/>
                <w:szCs w:val="22"/>
              </w:rPr>
              <w:lastRenderedPageBreak/>
              <w:t>light-dependent resistor (LDR); variation of resistance with light intensity</w:t>
            </w:r>
          </w:p>
          <w:p w:rsidRPr="00DD209F" w:rsidR="00DE075C" w:rsidP="00DE075C" w:rsidRDefault="00DE075C" w14:paraId="1A593633" w14:textId="77777777">
            <w:pPr>
              <w:pStyle w:val="ListParagraph"/>
              <w:numPr>
                <w:ilvl w:val="0"/>
                <w:numId w:val="22"/>
              </w:numPr>
              <w:rPr>
                <w:rFonts w:cstheme="minorHAnsi"/>
              </w:rPr>
            </w:pPr>
            <w:r w:rsidRPr="00DD209F">
              <w:rPr>
                <w:rFonts w:cstheme="minorHAnsi"/>
              </w:rPr>
              <w:t>techniques and procedures used to investigate the electrical characteristics for a range of ohmic and non-ohmic components.</w:t>
            </w:r>
          </w:p>
          <w:p w:rsidRPr="00DD209F" w:rsidR="00DE075C" w:rsidP="00DE075C" w:rsidRDefault="00DE075C" w14:paraId="6B80F447" w14:textId="77777777">
            <w:pPr>
              <w:pStyle w:val="Tabletextbullets"/>
              <w:numPr>
                <w:ilvl w:val="0"/>
                <w:numId w:val="22"/>
              </w:numPr>
              <w:rPr>
                <w:rFonts w:asciiTheme="minorHAnsi" w:hAnsiTheme="minorHAnsi" w:cstheme="minorHAnsi"/>
                <w:sz w:val="22"/>
                <w:szCs w:val="22"/>
              </w:rPr>
            </w:pPr>
            <w:r w:rsidRPr="00DD209F">
              <w:rPr>
                <w:rFonts w:asciiTheme="minorHAnsi" w:hAnsiTheme="minorHAnsi" w:cstheme="minorHAnsi"/>
                <w:sz w:val="22"/>
                <w:szCs w:val="22"/>
              </w:rPr>
              <w:t xml:space="preserve">resistivity of a material; the equation </w:t>
            </w:r>
            <w:r w:rsidRPr="00DD209F">
              <w:rPr>
                <w:rFonts w:asciiTheme="minorHAnsi" w:hAnsiTheme="minorHAnsi" w:cstheme="minorHAnsi"/>
                <w:i/>
                <w:sz w:val="22"/>
                <w:szCs w:val="22"/>
              </w:rPr>
              <w:t>R</w:t>
            </w:r>
            <w:r w:rsidRPr="00DD209F">
              <w:rPr>
                <w:rFonts w:asciiTheme="minorHAnsi" w:hAnsiTheme="minorHAnsi" w:cstheme="minorHAnsi"/>
                <w:sz w:val="22"/>
                <w:szCs w:val="22"/>
              </w:rPr>
              <w:t xml:space="preserve"> = </w:t>
            </w:r>
            <w:r w:rsidRPr="00DD209F" w:rsidR="00D64536">
              <w:rPr>
                <w:rFonts w:asciiTheme="minorHAnsi" w:hAnsiTheme="minorHAnsi" w:cstheme="minorHAnsi"/>
                <w:noProof/>
                <w:position w:val="-20"/>
                <w:sz w:val="22"/>
                <w:szCs w:val="22"/>
                <w:lang w:bidi="ar-SA"/>
              </w:rPr>
              <w:object w:dxaOrig="279" w:dyaOrig="540" w14:anchorId="5286153F">
                <v:shape id="_x0000_i1037" style="width:13.5pt;height:27pt;mso-width-percent:0;mso-height-percent:0;mso-width-percent:0;mso-height-percent:0" alt="" o:ole="" type="#_x0000_t75">
                  <v:imagedata o:title="" r:id="rId31"/>
                </v:shape>
                <o:OLEObject Type="Embed" ProgID="Equation.DSMT4" ShapeID="_x0000_i1037" DrawAspect="Content" ObjectID="_1779183170" r:id="rId32"/>
              </w:object>
            </w:r>
          </w:p>
          <w:p w:rsidRPr="00DD209F" w:rsidR="00DE075C" w:rsidP="00DE075C" w:rsidRDefault="00DE075C" w14:paraId="4D283902" w14:textId="77777777">
            <w:pPr>
              <w:pStyle w:val="ListParagraph"/>
              <w:numPr>
                <w:ilvl w:val="0"/>
                <w:numId w:val="22"/>
              </w:numPr>
              <w:rPr>
                <w:rFonts w:cstheme="minorHAnsi"/>
              </w:rPr>
            </w:pPr>
            <w:r w:rsidRPr="00DD209F">
              <w:rPr>
                <w:rFonts w:cstheme="minorHAnsi"/>
              </w:rPr>
              <w:t>techniques and procedures used to determine the resistivity of a metal.</w:t>
            </w:r>
          </w:p>
          <w:p w:rsidRPr="00DD209F" w:rsidR="00DE075C" w:rsidP="00DE075C" w:rsidRDefault="00DE075C" w14:paraId="1B1FED40" w14:textId="77777777">
            <w:pPr>
              <w:pStyle w:val="Tabletextbullets"/>
              <w:numPr>
                <w:ilvl w:val="0"/>
                <w:numId w:val="22"/>
              </w:numPr>
              <w:rPr>
                <w:rFonts w:asciiTheme="minorHAnsi" w:hAnsiTheme="minorHAnsi" w:cstheme="minorHAnsi"/>
                <w:sz w:val="22"/>
                <w:szCs w:val="22"/>
              </w:rPr>
            </w:pPr>
            <w:r w:rsidRPr="00DD209F">
              <w:rPr>
                <w:rFonts w:asciiTheme="minorHAnsi" w:hAnsiTheme="minorHAnsi" w:cstheme="minorHAnsi"/>
                <w:sz w:val="22"/>
                <w:szCs w:val="22"/>
              </w:rPr>
              <w:t>variation of the resistivity of metals and semiconductors with temperature</w:t>
            </w:r>
          </w:p>
          <w:p w:rsidRPr="00DD209F" w:rsidR="00DE075C" w:rsidP="00DE075C" w:rsidRDefault="00DE075C" w14:paraId="32DD7CD4" w14:textId="77777777">
            <w:pPr>
              <w:pStyle w:val="ListParagraph"/>
              <w:numPr>
                <w:ilvl w:val="0"/>
                <w:numId w:val="22"/>
              </w:numPr>
              <w:rPr>
                <w:rFonts w:cstheme="minorHAnsi"/>
              </w:rPr>
            </w:pPr>
            <w:r w:rsidRPr="00DD209F">
              <w:rPr>
                <w:rFonts w:cstheme="minorHAnsi"/>
              </w:rPr>
              <w:t>negative temperature coefficient (NTC) thermistor; variation of resistance with temperature.</w:t>
            </w:r>
          </w:p>
          <w:p w:rsidRPr="00DD209F" w:rsidR="00DE075C" w:rsidP="00DE075C" w:rsidRDefault="00DE075C" w14:paraId="760A9CEA" w14:textId="77777777">
            <w:pPr>
              <w:pStyle w:val="Tabletext"/>
              <w:numPr>
                <w:ilvl w:val="0"/>
                <w:numId w:val="22"/>
              </w:numPr>
              <w:rPr>
                <w:rFonts w:asciiTheme="minorHAnsi" w:hAnsiTheme="minorHAnsi" w:cstheme="minorHAnsi"/>
                <w:sz w:val="22"/>
                <w:szCs w:val="22"/>
              </w:rPr>
            </w:pPr>
            <w:r w:rsidRPr="00DD209F">
              <w:rPr>
                <w:rFonts w:asciiTheme="minorHAnsi" w:hAnsiTheme="minorHAnsi" w:cstheme="minorHAnsi"/>
                <w:sz w:val="22"/>
                <w:szCs w:val="22"/>
              </w:rPr>
              <w:t xml:space="preserve">the equations </w:t>
            </w:r>
            <w:r w:rsidRPr="00DD209F">
              <w:rPr>
                <w:rFonts w:asciiTheme="minorHAnsi" w:hAnsiTheme="minorHAnsi" w:cstheme="minorHAnsi"/>
                <w:i/>
                <w:sz w:val="22"/>
                <w:szCs w:val="22"/>
              </w:rPr>
              <w:t xml:space="preserve">P </w:t>
            </w:r>
            <w:r w:rsidRPr="00DD209F">
              <w:rPr>
                <w:rFonts w:asciiTheme="minorHAnsi" w:hAnsiTheme="minorHAnsi" w:cstheme="minorHAnsi"/>
                <w:sz w:val="22"/>
                <w:szCs w:val="22"/>
              </w:rPr>
              <w:t xml:space="preserve">= </w:t>
            </w:r>
            <w:r w:rsidRPr="00DD209F">
              <w:rPr>
                <w:rFonts w:asciiTheme="minorHAnsi" w:hAnsiTheme="minorHAnsi" w:cstheme="minorHAnsi"/>
                <w:i/>
                <w:sz w:val="22"/>
                <w:szCs w:val="22"/>
              </w:rPr>
              <w:t>VI</w:t>
            </w:r>
            <w:r w:rsidRPr="00DD209F">
              <w:rPr>
                <w:rFonts w:asciiTheme="minorHAnsi" w:hAnsiTheme="minorHAnsi" w:cstheme="minorHAnsi"/>
                <w:sz w:val="22"/>
                <w:szCs w:val="22"/>
              </w:rPr>
              <w:t xml:space="preserve">, </w:t>
            </w:r>
            <w:r w:rsidRPr="00DD209F">
              <w:rPr>
                <w:rFonts w:asciiTheme="minorHAnsi" w:hAnsiTheme="minorHAnsi" w:cstheme="minorHAnsi"/>
                <w:i/>
                <w:sz w:val="22"/>
                <w:szCs w:val="22"/>
              </w:rPr>
              <w:t xml:space="preserve">P </w:t>
            </w:r>
            <w:r w:rsidRPr="00DD209F">
              <w:rPr>
                <w:rFonts w:asciiTheme="minorHAnsi" w:hAnsiTheme="minorHAnsi" w:cstheme="minorHAnsi"/>
                <w:sz w:val="22"/>
                <w:szCs w:val="22"/>
              </w:rPr>
              <w:t xml:space="preserve">= </w:t>
            </w:r>
            <w:r w:rsidRPr="00DD209F">
              <w:rPr>
                <w:rFonts w:asciiTheme="minorHAnsi" w:hAnsiTheme="minorHAnsi" w:cstheme="minorHAnsi"/>
                <w:i/>
                <w:sz w:val="22"/>
                <w:szCs w:val="22"/>
              </w:rPr>
              <w:t>I</w:t>
            </w:r>
            <w:r w:rsidRPr="00DD209F">
              <w:rPr>
                <w:rFonts w:asciiTheme="minorHAnsi" w:hAnsiTheme="minorHAnsi" w:cstheme="minorHAnsi"/>
                <w:sz w:val="22"/>
                <w:szCs w:val="22"/>
                <w:vertAlign w:val="superscript"/>
              </w:rPr>
              <w:t>2</w:t>
            </w:r>
            <w:r w:rsidRPr="00DD209F">
              <w:rPr>
                <w:rFonts w:asciiTheme="minorHAnsi" w:hAnsiTheme="minorHAnsi" w:cstheme="minorHAnsi"/>
                <w:i/>
                <w:sz w:val="22"/>
                <w:szCs w:val="22"/>
              </w:rPr>
              <w:t xml:space="preserve">R </w:t>
            </w:r>
            <w:r w:rsidRPr="00DD209F">
              <w:rPr>
                <w:rFonts w:asciiTheme="minorHAnsi" w:hAnsiTheme="minorHAnsi" w:cstheme="minorHAnsi"/>
                <w:sz w:val="22"/>
                <w:szCs w:val="22"/>
              </w:rPr>
              <w:t xml:space="preserve">and </w:t>
            </w:r>
            <w:r w:rsidRPr="00DD209F">
              <w:rPr>
                <w:rFonts w:asciiTheme="minorHAnsi" w:hAnsiTheme="minorHAnsi" w:cstheme="minorHAnsi"/>
                <w:i/>
                <w:sz w:val="22"/>
                <w:szCs w:val="22"/>
              </w:rPr>
              <w:t xml:space="preserve">P </w:t>
            </w:r>
            <w:r w:rsidRPr="00DD209F">
              <w:rPr>
                <w:rFonts w:asciiTheme="minorHAnsi" w:hAnsiTheme="minorHAnsi" w:cstheme="minorHAnsi"/>
                <w:sz w:val="22"/>
                <w:szCs w:val="22"/>
              </w:rPr>
              <w:t xml:space="preserve">= </w:t>
            </w:r>
            <w:r w:rsidRPr="00DD209F" w:rsidR="00D64536">
              <w:rPr>
                <w:rFonts w:asciiTheme="minorHAnsi" w:hAnsiTheme="minorHAnsi" w:cstheme="minorHAnsi"/>
                <w:noProof/>
                <w:position w:val="-20"/>
                <w:sz w:val="22"/>
                <w:szCs w:val="22"/>
                <w:lang w:bidi="ar-SA"/>
              </w:rPr>
              <w:object w:dxaOrig="340" w:dyaOrig="560" w14:anchorId="7CE9E760">
                <v:shape id="_x0000_i1038" style="width:17.25pt;height:27.75pt;mso-width-percent:0;mso-height-percent:0;mso-width-percent:0;mso-height-percent:0" alt="" o:ole="" type="#_x0000_t75">
                  <v:imagedata o:title="" r:id="rId33"/>
                </v:shape>
                <o:OLEObject Type="Embed" ProgID="Equation.DSMT4" ShapeID="_x0000_i1038" DrawAspect="Content" ObjectID="_1779183171" r:id="rId34"/>
              </w:object>
            </w:r>
            <w:r w:rsidRPr="00DD209F">
              <w:rPr>
                <w:rFonts w:asciiTheme="minorHAnsi" w:hAnsiTheme="minorHAnsi" w:cstheme="minorHAnsi"/>
                <w:sz w:val="22"/>
                <w:szCs w:val="22"/>
              </w:rPr>
              <w:t xml:space="preserve"> </w:t>
            </w:r>
          </w:p>
          <w:p w:rsidRPr="00DD209F" w:rsidR="00DE075C" w:rsidP="00DE075C" w:rsidRDefault="00DE075C" w14:paraId="1032BD4A" w14:textId="77777777">
            <w:pPr>
              <w:pStyle w:val="ListParagraph"/>
              <w:numPr>
                <w:ilvl w:val="0"/>
                <w:numId w:val="22"/>
              </w:numPr>
              <w:rPr>
                <w:rFonts w:cstheme="minorHAnsi"/>
              </w:rPr>
            </w:pPr>
            <w:r w:rsidRPr="00DD209F">
              <w:rPr>
                <w:rFonts w:cstheme="minorHAnsi"/>
              </w:rPr>
              <w:t xml:space="preserve">Energy transfer; </w:t>
            </w:r>
            <w:r w:rsidRPr="00DD209F">
              <w:rPr>
                <w:rFonts w:cstheme="minorHAnsi"/>
                <w:i/>
              </w:rPr>
              <w:t xml:space="preserve">W </w:t>
            </w:r>
            <w:r w:rsidRPr="00DD209F">
              <w:rPr>
                <w:rFonts w:cstheme="minorHAnsi"/>
              </w:rPr>
              <w:t xml:space="preserve">= </w:t>
            </w:r>
            <w:r w:rsidRPr="00DD209F" w:rsidR="00D64536">
              <w:rPr>
                <w:rFonts w:cstheme="minorHAnsi"/>
                <w:noProof/>
                <w:position w:val="-22"/>
              </w:rPr>
              <w:object w:dxaOrig="240" w:dyaOrig="560" w14:anchorId="345E57BE">
                <v:shape id="_x0000_i1039" style="width:12pt;height:27.75pt;mso-width-percent:0;mso-height-percent:0;mso-width-percent:0;mso-height-percent:0" alt="" o:ole="" type="#_x0000_t75">
                  <v:imagedata o:title="" r:id="rId35"/>
                </v:shape>
                <o:OLEObject Type="Embed" ProgID="Equation.DSMT4" ShapeID="_x0000_i1039" DrawAspect="Content" ObjectID="_1779183172" r:id="rId36"/>
              </w:object>
            </w:r>
            <w:r w:rsidRPr="00DD209F">
              <w:rPr>
                <w:rFonts w:cstheme="minorHAnsi"/>
              </w:rPr>
              <w:t>.</w:t>
            </w:r>
          </w:p>
          <w:p w:rsidRPr="00DD209F" w:rsidR="00DE075C" w:rsidP="00DE075C" w:rsidRDefault="00DE075C" w14:paraId="0594722A" w14:textId="77777777">
            <w:pPr>
              <w:pStyle w:val="Tabletextbullets"/>
              <w:numPr>
                <w:ilvl w:val="0"/>
                <w:numId w:val="23"/>
              </w:numPr>
              <w:rPr>
                <w:rFonts w:asciiTheme="minorHAnsi" w:hAnsiTheme="minorHAnsi" w:cstheme="minorHAnsi"/>
                <w:sz w:val="22"/>
                <w:szCs w:val="22"/>
              </w:rPr>
            </w:pPr>
            <w:r w:rsidRPr="00DD209F">
              <w:rPr>
                <w:rFonts w:asciiTheme="minorHAnsi" w:hAnsiTheme="minorHAnsi" w:cstheme="minorHAnsi"/>
                <w:sz w:val="22"/>
                <w:szCs w:val="22"/>
              </w:rPr>
              <w:t>the kilowatt-hour (kWh) as a unit of energy</w:t>
            </w:r>
          </w:p>
          <w:p w:rsidRPr="00DD209F" w:rsidR="00DE075C" w:rsidP="00DE075C" w:rsidRDefault="00DE075C" w14:paraId="2AEC642A" w14:textId="77777777">
            <w:pPr>
              <w:pStyle w:val="ListParagraph"/>
              <w:numPr>
                <w:ilvl w:val="0"/>
                <w:numId w:val="23"/>
              </w:numPr>
              <w:rPr>
                <w:rFonts w:cstheme="minorHAnsi"/>
              </w:rPr>
            </w:pPr>
            <w:r w:rsidRPr="00DD209F">
              <w:rPr>
                <w:rFonts w:cstheme="minorHAnsi"/>
              </w:rPr>
              <w:t>calculating the cost of energy.</w:t>
            </w:r>
          </w:p>
          <w:p w:rsidRPr="00DD209F" w:rsidR="00DE075C" w:rsidP="00DE075C" w:rsidRDefault="00DE075C" w14:paraId="49CB6DDB" w14:textId="77777777">
            <w:pPr>
              <w:rPr>
                <w:rFonts w:cstheme="minorHAnsi"/>
              </w:rPr>
            </w:pPr>
          </w:p>
          <w:p w:rsidRPr="00DD209F" w:rsidR="00DE075C" w:rsidP="00DE075C" w:rsidRDefault="00DE075C" w14:paraId="1C425928" w14:textId="77777777">
            <w:pPr>
              <w:rPr>
                <w:rFonts w:cstheme="minorHAnsi"/>
              </w:rPr>
            </w:pPr>
          </w:p>
          <w:p w:rsidRPr="00DD209F" w:rsidR="00DE075C" w:rsidP="00DE075C" w:rsidRDefault="00DE075C" w14:paraId="38630AE7" w14:textId="77777777">
            <w:pPr>
              <w:rPr>
                <w:rFonts w:cstheme="minorHAnsi"/>
              </w:rPr>
            </w:pPr>
          </w:p>
          <w:p w:rsidRPr="00DD209F" w:rsidR="00DE075C" w:rsidP="00DE075C" w:rsidRDefault="00DE075C" w14:paraId="4AE8AC02" w14:textId="3DB9A3E2">
            <w:pPr>
              <w:rPr>
                <w:rFonts w:cstheme="minorHAnsi"/>
              </w:rPr>
            </w:pPr>
          </w:p>
        </w:tc>
        <w:tc>
          <w:tcPr>
            <w:tcW w:w="3767" w:type="dxa"/>
            <w:vMerge w:val="restart"/>
            <w:tcMar/>
          </w:tcPr>
          <w:p w:rsidRPr="00DD209F" w:rsidR="00055320" w:rsidP="00055320" w:rsidRDefault="00055320" w14:paraId="5B1BA02B" w14:textId="77777777">
            <w:pPr>
              <w:rPr>
                <w:rFonts w:cstheme="minorHAnsi"/>
              </w:rPr>
            </w:pPr>
          </w:p>
          <w:p w:rsidRPr="00DD209F" w:rsidR="006C5015" w:rsidP="006C5015" w:rsidRDefault="006C5015" w14:paraId="16341D53" w14:textId="77777777">
            <w:pPr>
              <w:rPr>
                <w:rFonts w:cstheme="minorHAnsi"/>
              </w:rPr>
            </w:pPr>
            <w:r w:rsidRPr="00DD209F">
              <w:rPr>
                <w:rFonts w:cstheme="minorHAnsi"/>
              </w:rPr>
              <w:t>Classwork and homework tasks.</w:t>
            </w:r>
          </w:p>
          <w:p w:rsidRPr="00DD209F" w:rsidR="006C5015" w:rsidP="006C5015" w:rsidRDefault="006C5015" w14:paraId="6855BC5C" w14:textId="77777777">
            <w:pPr>
              <w:rPr>
                <w:rFonts w:cstheme="minorHAnsi"/>
              </w:rPr>
            </w:pPr>
          </w:p>
          <w:p w:rsidRPr="00DD209F" w:rsidR="006C5015" w:rsidP="006C5015" w:rsidRDefault="006C5015" w14:paraId="3C281301" w14:textId="77777777">
            <w:pPr>
              <w:rPr>
                <w:rFonts w:cstheme="minorHAnsi"/>
              </w:rPr>
            </w:pPr>
            <w:r w:rsidRPr="00DD209F">
              <w:rPr>
                <w:rFonts w:cstheme="minorHAnsi"/>
              </w:rPr>
              <w:t>In class teacher assessment through Q &amp; A</w:t>
            </w:r>
          </w:p>
          <w:p w:rsidRPr="00DD209F" w:rsidR="006C5015" w:rsidP="006C5015" w:rsidRDefault="006C5015" w14:paraId="686DD152" w14:textId="77777777">
            <w:pPr>
              <w:rPr>
                <w:rFonts w:cstheme="minorHAnsi"/>
              </w:rPr>
            </w:pPr>
          </w:p>
          <w:p w:rsidRPr="00DD209F" w:rsidR="006C5015" w:rsidP="006C5015" w:rsidRDefault="006C5015" w14:paraId="58042D53" w14:textId="77777777">
            <w:pPr>
              <w:rPr>
                <w:rFonts w:cstheme="minorHAnsi"/>
              </w:rPr>
            </w:pPr>
            <w:r w:rsidRPr="00DD209F">
              <w:rPr>
                <w:rFonts w:cstheme="minorHAnsi"/>
              </w:rPr>
              <w:t>Knowledge recall activity</w:t>
            </w:r>
            <w:r>
              <w:rPr>
                <w:rFonts w:cstheme="minorHAnsi"/>
              </w:rPr>
              <w:t>.</w:t>
            </w:r>
          </w:p>
          <w:p w:rsidRPr="00DD209F" w:rsidR="006C5015" w:rsidP="006C5015" w:rsidRDefault="006C5015" w14:paraId="334BB0A1" w14:textId="77777777">
            <w:pPr>
              <w:rPr>
                <w:rFonts w:cstheme="minorHAnsi"/>
              </w:rPr>
            </w:pPr>
          </w:p>
          <w:p w:rsidR="006C5015" w:rsidP="006C5015" w:rsidRDefault="006C5015" w14:paraId="79C3E468" w14:textId="77777777">
            <w:pPr>
              <w:rPr>
                <w:rFonts w:cstheme="minorHAnsi"/>
              </w:rPr>
            </w:pPr>
            <w:r w:rsidRPr="00DD209F">
              <w:rPr>
                <w:rFonts w:cstheme="minorHAnsi"/>
              </w:rPr>
              <w:t>Teacher assessment during lesson</w:t>
            </w:r>
            <w:r>
              <w:rPr>
                <w:rFonts w:cstheme="minorHAnsi"/>
              </w:rPr>
              <w:t>.</w:t>
            </w:r>
          </w:p>
          <w:p w:rsidR="006C5015" w:rsidP="006C5015" w:rsidRDefault="006C5015" w14:paraId="6B1E5467" w14:textId="77777777">
            <w:pPr>
              <w:rPr>
                <w:rFonts w:cstheme="minorHAnsi"/>
              </w:rPr>
            </w:pPr>
          </w:p>
          <w:p w:rsidR="006C5015" w:rsidP="006C5015" w:rsidRDefault="006C5015" w14:paraId="0598DF8B" w14:textId="77777777">
            <w:pPr>
              <w:rPr>
                <w:rFonts w:cstheme="minorHAnsi"/>
              </w:rPr>
            </w:pPr>
            <w:r>
              <w:rPr>
                <w:rFonts w:cstheme="minorHAnsi"/>
              </w:rPr>
              <w:t>Practice exam-styled questions.</w:t>
            </w:r>
          </w:p>
          <w:p w:rsidR="006C5015" w:rsidP="006C5015" w:rsidRDefault="006C5015" w14:paraId="54C48F2B" w14:textId="77777777">
            <w:pPr>
              <w:rPr>
                <w:rFonts w:cstheme="minorHAnsi"/>
              </w:rPr>
            </w:pPr>
          </w:p>
          <w:p w:rsidRPr="00DD209F" w:rsidR="006C5015" w:rsidP="006C5015" w:rsidRDefault="006C5015" w14:paraId="13B53CE4" w14:textId="77777777">
            <w:pPr>
              <w:rPr>
                <w:rFonts w:cstheme="minorHAnsi"/>
              </w:rPr>
            </w:pPr>
            <w:r>
              <w:rPr>
                <w:rFonts w:cstheme="minorHAnsi"/>
              </w:rPr>
              <w:t>Use online physics self-assessment website (Isaac Physics, Seneca)</w:t>
            </w:r>
          </w:p>
          <w:p w:rsidRPr="00DD209F" w:rsidR="006E7907" w:rsidP="006E7907" w:rsidRDefault="006E7907" w14:paraId="1372D0E1" w14:textId="77777777">
            <w:pPr>
              <w:rPr>
                <w:rFonts w:cstheme="minorHAnsi"/>
              </w:rPr>
            </w:pPr>
          </w:p>
          <w:p w:rsidRPr="00DD209F" w:rsidR="00055320" w:rsidP="006E7907" w:rsidRDefault="006E7907" w14:paraId="4DDC6A7C" w14:textId="642B12D7">
            <w:pPr>
              <w:rPr>
                <w:rFonts w:cstheme="minorHAnsi"/>
              </w:rPr>
            </w:pPr>
            <w:r w:rsidRPr="00DD209F">
              <w:rPr>
                <w:rFonts w:cstheme="minorHAnsi"/>
              </w:rPr>
              <w:t xml:space="preserve">A formal </w:t>
            </w:r>
            <w:r w:rsidR="000E3BC8">
              <w:rPr>
                <w:rFonts w:cstheme="minorHAnsi"/>
              </w:rPr>
              <w:t>module test</w:t>
            </w:r>
            <w:r w:rsidRPr="00DD209F">
              <w:rPr>
                <w:rFonts w:cstheme="minorHAnsi"/>
              </w:rPr>
              <w:t xml:space="preserve"> will be sat by all students approximately three weeks before the first Y12 report. </w:t>
            </w:r>
          </w:p>
        </w:tc>
      </w:tr>
      <w:tr w:rsidRPr="00DD209F" w:rsidR="00055320" w:rsidTr="1D34B654" w14:paraId="79EF6480" w14:textId="77777777">
        <w:trPr>
          <w:trHeight w:val="143"/>
        </w:trPr>
        <w:tc>
          <w:tcPr>
            <w:tcW w:w="1393" w:type="dxa"/>
            <w:vMerge/>
            <w:tcMar/>
          </w:tcPr>
          <w:p w:rsidRPr="00DD209F" w:rsidR="00055320" w:rsidP="00055320" w:rsidRDefault="00055320" w14:paraId="14B1A9F2" w14:textId="77777777">
            <w:pPr>
              <w:rPr>
                <w:rFonts w:cstheme="minorHAnsi"/>
                <w:b/>
                <w:bCs/>
              </w:rPr>
            </w:pPr>
          </w:p>
        </w:tc>
        <w:tc>
          <w:tcPr>
            <w:tcW w:w="4453" w:type="dxa"/>
            <w:tcMar/>
          </w:tcPr>
          <w:p w:rsidRPr="00DD209F" w:rsidR="00174382" w:rsidP="006B09CA" w:rsidRDefault="00174382" w14:paraId="09BE916A" w14:textId="05938EF0">
            <w:pPr>
              <w:rPr>
                <w:rFonts w:cstheme="minorHAnsi"/>
              </w:rPr>
            </w:pPr>
          </w:p>
          <w:p w:rsidRPr="00DD209F" w:rsidR="00B45973" w:rsidP="00B45973" w:rsidRDefault="00B45973" w14:paraId="64BB242E" w14:textId="77777777">
            <w:pPr>
              <w:rPr>
                <w:rFonts w:cstheme="minorHAnsi"/>
              </w:rPr>
            </w:pPr>
            <w:r w:rsidRPr="00DD209F">
              <w:rPr>
                <w:rFonts w:cstheme="minorHAnsi"/>
              </w:rPr>
              <w:t>Force and the newton, dynamics, drag and terminal velocity, equilibrium, turning forces, centre of mass, density, pressure.</w:t>
            </w:r>
          </w:p>
          <w:p w:rsidRPr="00DD209F" w:rsidR="00B45973" w:rsidP="00B45973" w:rsidRDefault="00B45973" w14:paraId="47A4CFB7" w14:textId="77777777">
            <w:pPr>
              <w:rPr>
                <w:rFonts w:cstheme="minorHAnsi"/>
              </w:rPr>
            </w:pPr>
          </w:p>
          <w:p w:rsidRPr="00DD209F" w:rsidR="00B45973" w:rsidP="00B45973" w:rsidRDefault="00B45973" w14:paraId="5215C7ED" w14:textId="77777777">
            <w:pPr>
              <w:rPr>
                <w:rFonts w:cstheme="minorHAnsi"/>
              </w:rPr>
            </w:pPr>
          </w:p>
          <w:p w:rsidRPr="00DD209F" w:rsidR="006B09CA" w:rsidP="006B09CA" w:rsidRDefault="006B09CA" w14:paraId="10A57051" w14:textId="77777777">
            <w:pPr>
              <w:rPr>
                <w:rFonts w:cstheme="minorHAnsi"/>
              </w:rPr>
            </w:pPr>
          </w:p>
          <w:p w:rsidRPr="00DD209F" w:rsidR="001D0FE6" w:rsidP="006B09CA" w:rsidRDefault="001D0FE6" w14:paraId="67E48538" w14:textId="77777777">
            <w:pPr>
              <w:rPr>
                <w:rFonts w:cstheme="minorHAnsi"/>
              </w:rPr>
            </w:pPr>
          </w:p>
          <w:p w:rsidRPr="00DD209F" w:rsidR="001D0FE6" w:rsidP="006B09CA" w:rsidRDefault="001D0FE6" w14:paraId="1E7CDA27" w14:textId="77777777">
            <w:pPr>
              <w:rPr>
                <w:rFonts w:cstheme="minorHAnsi"/>
              </w:rPr>
            </w:pPr>
          </w:p>
          <w:p w:rsidRPr="00DD209F" w:rsidR="001D0FE6" w:rsidP="006B09CA" w:rsidRDefault="001D0FE6" w14:paraId="1B2EDE06" w14:textId="77777777">
            <w:pPr>
              <w:rPr>
                <w:rFonts w:cstheme="minorHAnsi"/>
              </w:rPr>
            </w:pPr>
          </w:p>
          <w:p w:rsidRPr="00DD209F" w:rsidR="00DE075C" w:rsidP="006B09CA" w:rsidRDefault="00DE075C" w14:paraId="08117B1C" w14:textId="77777777">
            <w:pPr>
              <w:rPr>
                <w:rFonts w:cstheme="minorHAnsi"/>
              </w:rPr>
            </w:pPr>
          </w:p>
          <w:p w:rsidRPr="00DD209F" w:rsidR="00DE075C" w:rsidP="006B09CA" w:rsidRDefault="00DE075C" w14:paraId="77C09417" w14:textId="77777777">
            <w:pPr>
              <w:rPr>
                <w:rFonts w:cstheme="minorHAnsi"/>
              </w:rPr>
            </w:pPr>
          </w:p>
          <w:p w:rsidRPr="00DD209F" w:rsidR="00DE075C" w:rsidP="006B09CA" w:rsidRDefault="00DE075C" w14:paraId="7F99E80A" w14:textId="77777777">
            <w:pPr>
              <w:rPr>
                <w:rFonts w:cstheme="minorHAnsi"/>
              </w:rPr>
            </w:pPr>
          </w:p>
          <w:p w:rsidRPr="00DD209F" w:rsidR="00DE075C" w:rsidP="006B09CA" w:rsidRDefault="00DE075C" w14:paraId="7D0E5E35" w14:textId="77777777">
            <w:pPr>
              <w:rPr>
                <w:rFonts w:cstheme="minorHAnsi"/>
              </w:rPr>
            </w:pPr>
          </w:p>
          <w:p w:rsidRPr="00DD209F" w:rsidR="00DE075C" w:rsidP="006B09CA" w:rsidRDefault="00DE075C" w14:paraId="7D303E2C" w14:textId="77777777">
            <w:pPr>
              <w:rPr>
                <w:rFonts w:cstheme="minorHAnsi"/>
              </w:rPr>
            </w:pPr>
          </w:p>
          <w:p w:rsidRPr="00DD209F" w:rsidR="00DE075C" w:rsidP="006B09CA" w:rsidRDefault="00DE075C" w14:paraId="051E011E" w14:textId="77777777">
            <w:pPr>
              <w:rPr>
                <w:rFonts w:cstheme="minorHAnsi"/>
              </w:rPr>
            </w:pPr>
          </w:p>
          <w:p w:rsidRPr="00DD209F" w:rsidR="00DE075C" w:rsidP="006B09CA" w:rsidRDefault="00DE075C" w14:paraId="65ADE317" w14:textId="77777777">
            <w:pPr>
              <w:rPr>
                <w:rFonts w:cstheme="minorHAnsi"/>
              </w:rPr>
            </w:pPr>
          </w:p>
          <w:p w:rsidRPr="00DD209F" w:rsidR="00DE075C" w:rsidP="006B09CA" w:rsidRDefault="00DE075C" w14:paraId="73682D27" w14:textId="77777777">
            <w:pPr>
              <w:rPr>
                <w:rFonts w:cstheme="minorHAnsi"/>
              </w:rPr>
            </w:pPr>
          </w:p>
          <w:p w:rsidRPr="00DD209F" w:rsidR="00DE075C" w:rsidP="006B09CA" w:rsidRDefault="00DE075C" w14:paraId="567AD616" w14:textId="77777777">
            <w:pPr>
              <w:rPr>
                <w:rFonts w:cstheme="minorHAnsi"/>
              </w:rPr>
            </w:pPr>
          </w:p>
          <w:p w:rsidRPr="00DD209F" w:rsidR="00DE075C" w:rsidP="006B09CA" w:rsidRDefault="00DE075C" w14:paraId="15403C55" w14:textId="77777777">
            <w:pPr>
              <w:rPr>
                <w:rFonts w:cstheme="minorHAnsi"/>
              </w:rPr>
            </w:pPr>
          </w:p>
          <w:p w:rsidRPr="00DD209F" w:rsidR="00DE075C" w:rsidP="006B09CA" w:rsidRDefault="00DE075C" w14:paraId="18EA09C9" w14:textId="77777777">
            <w:pPr>
              <w:rPr>
                <w:rFonts w:cstheme="minorHAnsi"/>
              </w:rPr>
            </w:pPr>
          </w:p>
          <w:p w:rsidRPr="00DD209F" w:rsidR="00DE075C" w:rsidP="006B09CA" w:rsidRDefault="00DE075C" w14:paraId="7F784C31" w14:textId="77777777">
            <w:pPr>
              <w:rPr>
                <w:rFonts w:cstheme="minorHAnsi"/>
              </w:rPr>
            </w:pPr>
          </w:p>
          <w:p w:rsidRPr="00DD209F" w:rsidR="00DE075C" w:rsidP="006B09CA" w:rsidRDefault="00DE075C" w14:paraId="10F691C4" w14:textId="77777777">
            <w:pPr>
              <w:rPr>
                <w:rFonts w:cstheme="minorHAnsi"/>
              </w:rPr>
            </w:pPr>
          </w:p>
          <w:p w:rsidR="00F9751F" w:rsidP="00DE075C" w:rsidRDefault="00F9751F" w14:paraId="47D95179" w14:textId="77777777">
            <w:pPr>
              <w:rPr>
                <w:rFonts w:cstheme="minorHAnsi"/>
                <w:b/>
                <w:bCs/>
              </w:rPr>
            </w:pPr>
          </w:p>
          <w:p w:rsidR="00F9751F" w:rsidP="00DE075C" w:rsidRDefault="00F9751F" w14:paraId="5A7AC77F" w14:textId="77777777">
            <w:pPr>
              <w:rPr>
                <w:rFonts w:cstheme="minorHAnsi"/>
                <w:b/>
                <w:bCs/>
              </w:rPr>
            </w:pPr>
          </w:p>
          <w:p w:rsidRPr="00DD209F" w:rsidR="00DE075C" w:rsidP="00DE075C" w:rsidRDefault="00DE075C" w14:paraId="5E42D5C8" w14:textId="7717789B">
            <w:pPr>
              <w:rPr>
                <w:rFonts w:cstheme="minorHAnsi"/>
                <w:b/>
                <w:bCs/>
              </w:rPr>
            </w:pPr>
            <w:r w:rsidRPr="00DD209F">
              <w:rPr>
                <w:rFonts w:cstheme="minorHAnsi"/>
                <w:b/>
                <w:bCs/>
              </w:rPr>
              <w:t>Module 4.2 Energy, power, and resistance</w:t>
            </w:r>
          </w:p>
          <w:p w:rsidRPr="00DD209F" w:rsidR="00DE075C" w:rsidP="00DE075C" w:rsidRDefault="00DE075C" w14:paraId="451041BB" w14:textId="77777777">
            <w:pPr>
              <w:rPr>
                <w:rFonts w:cstheme="minorHAnsi"/>
                <w:b/>
                <w:bCs/>
                <w:u w:val="single"/>
              </w:rPr>
            </w:pPr>
            <w:r w:rsidRPr="00DD209F">
              <w:rPr>
                <w:rFonts w:cstheme="minorHAnsi"/>
                <w:b/>
                <w:bCs/>
                <w:u w:val="single"/>
              </w:rPr>
              <w:t xml:space="preserve">Intent </w:t>
            </w:r>
          </w:p>
          <w:p w:rsidRPr="00DD209F" w:rsidR="00DE075C" w:rsidP="00DE075C" w:rsidRDefault="00DE075C" w14:paraId="1BB6883D" w14:textId="77777777">
            <w:pPr>
              <w:rPr>
                <w:rFonts w:cstheme="minorHAnsi"/>
              </w:rPr>
            </w:pPr>
            <w:r w:rsidRPr="00DD209F">
              <w:rPr>
                <w:rFonts w:cstheme="minorHAnsi"/>
              </w:rPr>
              <w:t>Why is this taught now?</w:t>
            </w:r>
          </w:p>
          <w:p w:rsidRPr="00DD209F" w:rsidR="00C00BE2" w:rsidP="00DE075C" w:rsidRDefault="00C00BE2" w14:paraId="35A680CF" w14:textId="0BA43EFC">
            <w:pPr>
              <w:rPr>
                <w:rFonts w:cstheme="minorHAnsi"/>
              </w:rPr>
            </w:pPr>
            <w:r w:rsidRPr="00DD209F">
              <w:rPr>
                <w:rFonts w:cstheme="minorHAnsi"/>
                <w:color w:val="1D2228"/>
                <w:shd w:val="clear" w:color="auto" w:fill="FFFFFF"/>
              </w:rPr>
              <w:t>Energy, power, and electromotive force (emf) are typically taught after charge and current</w:t>
            </w:r>
            <w:r w:rsidRPr="00DD209F" w:rsidR="005F306F">
              <w:rPr>
                <w:rFonts w:cstheme="minorHAnsi"/>
                <w:color w:val="1D2228"/>
                <w:shd w:val="clear" w:color="auto" w:fill="FFFFFF"/>
              </w:rPr>
              <w:t xml:space="preserve"> (4.1)</w:t>
            </w:r>
            <w:r w:rsidRPr="00DD209F">
              <w:rPr>
                <w:rFonts w:cstheme="minorHAnsi"/>
                <w:color w:val="1D2228"/>
                <w:shd w:val="clear" w:color="auto" w:fill="FFFFFF"/>
              </w:rPr>
              <w:t xml:space="preserve"> in a physics course because they build upon the foundational concepts of charge and current. Understanding charge and current is essential for grasping more advanced topics such as energy, power, and emf.</w:t>
            </w:r>
          </w:p>
          <w:p w:rsidRPr="00DD209F" w:rsidR="00DE075C" w:rsidP="00DE075C" w:rsidRDefault="00DE075C" w14:paraId="449555D1" w14:textId="77777777">
            <w:pPr>
              <w:rPr>
                <w:rFonts w:cstheme="minorHAnsi"/>
              </w:rPr>
            </w:pPr>
          </w:p>
          <w:p w:rsidRPr="00DD209F" w:rsidR="00B41307" w:rsidP="00DE075C" w:rsidRDefault="00B41307" w14:paraId="62A1F5B2" w14:textId="77777777">
            <w:pPr>
              <w:rPr>
                <w:rFonts w:cstheme="minorHAnsi"/>
              </w:rPr>
            </w:pPr>
          </w:p>
          <w:p w:rsidRPr="00DD209F" w:rsidR="00DE075C" w:rsidP="00DE075C" w:rsidRDefault="00DE075C" w14:paraId="7ED17244" w14:textId="74C91E72">
            <w:pPr>
              <w:rPr>
                <w:rFonts w:cstheme="minorHAnsi"/>
              </w:rPr>
            </w:pPr>
            <w:r w:rsidRPr="00DD209F">
              <w:rPr>
                <w:rFonts w:cstheme="minorHAnsi"/>
              </w:rPr>
              <w:t>Potential difference and e.m.f, resistance and Ohm’s law, resistance of circuit components, resistivity, the effect of temperature on resistivity, electrical power, cost of electricity.</w:t>
            </w:r>
          </w:p>
        </w:tc>
        <w:tc>
          <w:tcPr>
            <w:tcW w:w="5991" w:type="dxa"/>
            <w:vMerge/>
            <w:tcMar/>
          </w:tcPr>
          <w:p w:rsidRPr="00DD209F" w:rsidR="00055320" w:rsidP="00055320" w:rsidRDefault="00055320" w14:paraId="4419943D" w14:textId="77777777">
            <w:pPr>
              <w:rPr>
                <w:rFonts w:cstheme="minorHAnsi"/>
              </w:rPr>
            </w:pPr>
          </w:p>
        </w:tc>
        <w:tc>
          <w:tcPr>
            <w:tcW w:w="3767" w:type="dxa"/>
            <w:vMerge/>
            <w:tcMar/>
          </w:tcPr>
          <w:p w:rsidRPr="00DD209F" w:rsidR="00055320" w:rsidP="00055320" w:rsidRDefault="00055320" w14:paraId="2458B39D" w14:textId="77777777">
            <w:pPr>
              <w:rPr>
                <w:rFonts w:cstheme="minorHAnsi"/>
              </w:rPr>
            </w:pPr>
          </w:p>
        </w:tc>
      </w:tr>
      <w:tr w:rsidRPr="00DD209F" w:rsidR="00055320" w:rsidTr="1D34B654" w14:paraId="539EEDEC" w14:textId="77777777">
        <w:trPr>
          <w:trHeight w:val="521"/>
        </w:trPr>
        <w:tc>
          <w:tcPr>
            <w:tcW w:w="1393" w:type="dxa"/>
            <w:vMerge w:val="restart"/>
            <w:shd w:val="clear" w:color="auto" w:fill="FFE599" w:themeFill="accent4" w:themeFillTint="66"/>
            <w:tcMar/>
          </w:tcPr>
          <w:p w:rsidRPr="00DD209F" w:rsidR="00055320" w:rsidP="00055320" w:rsidRDefault="00055320" w14:paraId="6FEF73DD" w14:textId="77777777">
            <w:pPr>
              <w:rPr>
                <w:rFonts w:cstheme="minorHAnsi"/>
                <w:b/>
                <w:bCs/>
              </w:rPr>
            </w:pPr>
            <w:r w:rsidRPr="00DD209F">
              <w:rPr>
                <w:rFonts w:cstheme="minorHAnsi"/>
                <w:b/>
                <w:bCs/>
              </w:rPr>
              <w:lastRenderedPageBreak/>
              <w:t>Spring Term</w:t>
            </w:r>
          </w:p>
          <w:p w:rsidRPr="00DD209F" w:rsidR="00055320" w:rsidP="00055320" w:rsidRDefault="00055320" w14:paraId="503CDEBE" w14:textId="77777777">
            <w:pPr>
              <w:rPr>
                <w:rFonts w:cstheme="minorHAnsi"/>
                <w:b/>
                <w:bCs/>
              </w:rPr>
            </w:pPr>
            <w:r w:rsidRPr="00DD209F">
              <w:rPr>
                <w:rFonts w:cstheme="minorHAnsi"/>
                <w:b/>
                <w:bCs/>
              </w:rPr>
              <w:t>2A</w:t>
            </w:r>
          </w:p>
          <w:p w:rsidRPr="00DD209F" w:rsidR="00055320" w:rsidP="00055320" w:rsidRDefault="00B463C7" w14:paraId="05843AA3" w14:textId="7F8E372A">
            <w:pPr>
              <w:rPr>
                <w:rFonts w:cstheme="minorHAnsi"/>
                <w:b/>
                <w:bCs/>
              </w:rPr>
            </w:pPr>
            <w:r w:rsidRPr="00DD209F">
              <w:rPr>
                <w:rFonts w:cstheme="minorHAnsi"/>
                <w:b/>
                <w:bCs/>
              </w:rPr>
              <w:t xml:space="preserve">Year </w:t>
            </w:r>
            <w:r w:rsidRPr="00DD209F" w:rsidR="005E7B46">
              <w:rPr>
                <w:rFonts w:cstheme="minorHAnsi"/>
                <w:b/>
                <w:bCs/>
              </w:rPr>
              <w:t>12</w:t>
            </w:r>
          </w:p>
          <w:p w:rsidRPr="00DD209F" w:rsidR="00055320" w:rsidP="00055320" w:rsidRDefault="00055320" w14:paraId="4A3A09CC" w14:textId="1DA2B19B">
            <w:pPr>
              <w:rPr>
                <w:rFonts w:cstheme="minorHAnsi"/>
                <w:b/>
                <w:bCs/>
              </w:rPr>
            </w:pPr>
          </w:p>
        </w:tc>
        <w:tc>
          <w:tcPr>
            <w:tcW w:w="4453" w:type="dxa"/>
            <w:tcMar/>
          </w:tcPr>
          <w:p w:rsidRPr="00DD209F" w:rsidR="00B92AFB" w:rsidP="00055320" w:rsidRDefault="00D46D28" w14:paraId="4B61552A" w14:textId="59F29648">
            <w:pPr>
              <w:rPr>
                <w:rFonts w:cstheme="minorHAnsi"/>
                <w:b/>
                <w:bCs/>
              </w:rPr>
            </w:pPr>
            <w:r w:rsidRPr="00DD209F">
              <w:rPr>
                <w:rFonts w:cstheme="minorHAnsi"/>
                <w:b/>
                <w:bCs/>
              </w:rPr>
              <w:t xml:space="preserve">Module </w:t>
            </w:r>
            <w:r w:rsidRPr="00DD209F" w:rsidR="00B41307">
              <w:rPr>
                <w:rFonts w:cstheme="minorHAnsi"/>
                <w:b/>
                <w:bCs/>
              </w:rPr>
              <w:t>3.3 Work</w:t>
            </w:r>
            <w:r w:rsidRPr="00DD209F" w:rsidR="00D964CD">
              <w:rPr>
                <w:rFonts w:cstheme="minorHAnsi"/>
                <w:b/>
                <w:bCs/>
              </w:rPr>
              <w:t>, energy and power</w:t>
            </w:r>
          </w:p>
          <w:p w:rsidRPr="00DD209F" w:rsidR="00055320" w:rsidP="00055320" w:rsidRDefault="00055320" w14:paraId="2F96AABB" w14:textId="5FE0BA8B">
            <w:pPr>
              <w:rPr>
                <w:rFonts w:cstheme="minorHAnsi"/>
                <w:b/>
                <w:bCs/>
                <w:u w:val="single"/>
              </w:rPr>
            </w:pPr>
            <w:r w:rsidRPr="00DD209F">
              <w:rPr>
                <w:rFonts w:cstheme="minorHAnsi"/>
                <w:b/>
                <w:bCs/>
                <w:u w:val="single"/>
              </w:rPr>
              <w:t xml:space="preserve">Intent </w:t>
            </w:r>
          </w:p>
          <w:p w:rsidRPr="00DD209F" w:rsidR="003276E1" w:rsidP="00055320" w:rsidRDefault="00055320" w14:paraId="0EB9D83E" w14:textId="77777777">
            <w:pPr>
              <w:rPr>
                <w:rFonts w:cstheme="minorHAnsi"/>
              </w:rPr>
            </w:pPr>
            <w:r w:rsidRPr="00DD209F">
              <w:rPr>
                <w:rFonts w:cstheme="minorHAnsi"/>
              </w:rPr>
              <w:t>Why is this taught now?</w:t>
            </w:r>
          </w:p>
          <w:p w:rsidRPr="00DD209F" w:rsidR="004E29CA" w:rsidP="00055320" w:rsidRDefault="004E29CA" w14:paraId="422096AF" w14:textId="64D09CD6">
            <w:pPr>
              <w:rPr>
                <w:rFonts w:cstheme="minorHAnsi"/>
              </w:rPr>
            </w:pPr>
            <w:r w:rsidRPr="00DD209F">
              <w:rPr>
                <w:rFonts w:cstheme="minorHAnsi"/>
                <w:color w:val="1D2228"/>
                <w:shd w:val="clear" w:color="auto" w:fill="FFFFFF"/>
              </w:rPr>
              <w:t>Work, energy, and build upon the concepts and principles</w:t>
            </w:r>
            <w:r w:rsidRPr="00DD209F" w:rsidR="00D543DF">
              <w:rPr>
                <w:rFonts w:cstheme="minorHAnsi"/>
                <w:color w:val="1D2228"/>
                <w:shd w:val="clear" w:color="auto" w:fill="FFFFFF"/>
              </w:rPr>
              <w:t xml:space="preserve"> of forces in</w:t>
            </w:r>
            <w:r w:rsidRPr="00DD209F" w:rsidR="00142FEE">
              <w:rPr>
                <w:rFonts w:cstheme="minorHAnsi"/>
                <w:color w:val="1D2228"/>
                <w:shd w:val="clear" w:color="auto" w:fill="FFFFFF"/>
              </w:rPr>
              <w:t xml:space="preserve"> </w:t>
            </w:r>
            <w:r w:rsidRPr="00DD209F" w:rsidR="00D543DF">
              <w:rPr>
                <w:rFonts w:cstheme="minorHAnsi"/>
                <w:color w:val="1D2228"/>
                <w:shd w:val="clear" w:color="auto" w:fill="FFFFFF"/>
              </w:rPr>
              <w:t>action</w:t>
            </w:r>
            <w:r w:rsidRPr="00DD209F">
              <w:rPr>
                <w:rFonts w:cstheme="minorHAnsi"/>
                <w:color w:val="1D2228"/>
                <w:shd w:val="clear" w:color="auto" w:fill="FFFFFF"/>
              </w:rPr>
              <w:t>. Understanding forces is essential for grasping the concepts of work, energy, and power since these concepts are closely related to the application of forces.</w:t>
            </w:r>
            <w:r w:rsidRPr="00DD209F" w:rsidR="00142FEE">
              <w:rPr>
                <w:rFonts w:cstheme="minorHAnsi"/>
                <w:color w:val="1D2228"/>
                <w:shd w:val="clear" w:color="auto" w:fill="FFFFFF"/>
              </w:rPr>
              <w:t xml:space="preserve">  </w:t>
            </w:r>
            <w:r w:rsidRPr="00DD209F" w:rsidR="006953B4">
              <w:rPr>
                <w:rFonts w:cstheme="minorHAnsi"/>
                <w:color w:val="1D2228"/>
                <w:shd w:val="clear" w:color="auto" w:fill="FFFFFF"/>
              </w:rPr>
              <w:t xml:space="preserve"> </w:t>
            </w:r>
            <w:r w:rsidRPr="00DD209F" w:rsidR="005F3099">
              <w:rPr>
                <w:rFonts w:cstheme="minorHAnsi"/>
                <w:color w:val="1D2228"/>
                <w:shd w:val="clear" w:color="auto" w:fill="FFFFFF"/>
              </w:rPr>
              <w:t>T</w:t>
            </w:r>
            <w:r w:rsidRPr="00DD209F" w:rsidR="006953B4">
              <w:rPr>
                <w:rFonts w:cstheme="minorHAnsi"/>
                <w:color w:val="1D2228"/>
                <w:shd w:val="clear" w:color="auto" w:fill="FFFFFF"/>
              </w:rPr>
              <w:t>eaching these concepts after forces</w:t>
            </w:r>
            <w:r w:rsidRPr="00DD209F" w:rsidR="005F3099">
              <w:rPr>
                <w:rFonts w:cstheme="minorHAnsi"/>
                <w:color w:val="1D2228"/>
                <w:shd w:val="clear" w:color="auto" w:fill="FFFFFF"/>
              </w:rPr>
              <w:t xml:space="preserve"> enables </w:t>
            </w:r>
            <w:r w:rsidRPr="00DD209F" w:rsidR="006953B4">
              <w:rPr>
                <w:rFonts w:cstheme="minorHAnsi"/>
                <w:color w:val="1D2228"/>
                <w:shd w:val="clear" w:color="auto" w:fill="FFFFFF"/>
              </w:rPr>
              <w:t xml:space="preserve">students to </w:t>
            </w:r>
            <w:r w:rsidRPr="00DD209F" w:rsidR="005F3099">
              <w:rPr>
                <w:rFonts w:cstheme="minorHAnsi"/>
                <w:color w:val="1D2228"/>
                <w:shd w:val="clear" w:color="auto" w:fill="FFFFFF"/>
              </w:rPr>
              <w:t>understand</w:t>
            </w:r>
            <w:r w:rsidRPr="00DD209F" w:rsidR="006953B4">
              <w:rPr>
                <w:rFonts w:cstheme="minorHAnsi"/>
                <w:color w:val="1D2228"/>
                <w:shd w:val="clear" w:color="auto" w:fill="FFFFFF"/>
              </w:rPr>
              <w:t xml:space="preserve"> how forces are related to the work done, the </w:t>
            </w:r>
            <w:r w:rsidRPr="00DD209F" w:rsidR="006953B4">
              <w:rPr>
                <w:rFonts w:cstheme="minorHAnsi"/>
                <w:color w:val="1D2228"/>
                <w:shd w:val="clear" w:color="auto" w:fill="FFFFFF"/>
              </w:rPr>
              <w:lastRenderedPageBreak/>
              <w:t>energy transferred, and the power generated in various systems.</w:t>
            </w:r>
          </w:p>
        </w:tc>
        <w:tc>
          <w:tcPr>
            <w:tcW w:w="5991" w:type="dxa"/>
            <w:vMerge w:val="restart"/>
            <w:tcMar/>
          </w:tcPr>
          <w:p w:rsidRPr="00DD209F" w:rsidR="009E3AD3" w:rsidP="009E3AD3" w:rsidRDefault="009E3AD3" w14:paraId="61E72D52" w14:textId="6011E665">
            <w:pPr>
              <w:pStyle w:val="Tabletext"/>
              <w:rPr>
                <w:rFonts w:asciiTheme="minorHAnsi" w:hAnsiTheme="minorHAnsi" w:cstheme="minorHAnsi"/>
                <w:sz w:val="22"/>
                <w:szCs w:val="22"/>
              </w:rPr>
            </w:pPr>
            <w:r w:rsidRPr="00DD209F">
              <w:rPr>
                <w:rFonts w:asciiTheme="minorHAnsi" w:hAnsiTheme="minorHAnsi" w:cstheme="minorHAnsi"/>
                <w:sz w:val="22"/>
                <w:szCs w:val="22"/>
              </w:rPr>
              <w:lastRenderedPageBreak/>
              <w:t>Demonstrate and apply their knowledge and understanding of:</w:t>
            </w:r>
          </w:p>
          <w:p w:rsidRPr="00DD209F" w:rsidR="009E3AD3" w:rsidP="009E69E6" w:rsidRDefault="009E3AD3" w14:paraId="7CC28ED5" w14:textId="77777777">
            <w:pPr>
              <w:pStyle w:val="Tabletextbullets"/>
              <w:numPr>
                <w:ilvl w:val="0"/>
                <w:numId w:val="24"/>
              </w:numPr>
              <w:rPr>
                <w:rFonts w:asciiTheme="minorHAnsi" w:hAnsiTheme="minorHAnsi" w:cstheme="minorHAnsi"/>
                <w:sz w:val="22"/>
                <w:szCs w:val="22"/>
              </w:rPr>
            </w:pPr>
            <w:r w:rsidRPr="00DD209F">
              <w:rPr>
                <w:rFonts w:asciiTheme="minorHAnsi" w:hAnsiTheme="minorHAnsi" w:cstheme="minorHAnsi"/>
                <w:sz w:val="22"/>
                <w:szCs w:val="22"/>
              </w:rPr>
              <w:t>the unit joule</w:t>
            </w:r>
          </w:p>
          <w:p w:rsidRPr="00DD209F" w:rsidR="009E3AD3" w:rsidP="009E69E6" w:rsidRDefault="009E3AD3" w14:paraId="4EEE7EBC" w14:textId="77777777">
            <w:pPr>
              <w:pStyle w:val="Tabletextbullets"/>
              <w:numPr>
                <w:ilvl w:val="0"/>
                <w:numId w:val="24"/>
              </w:numPr>
              <w:rPr>
                <w:rFonts w:asciiTheme="minorHAnsi" w:hAnsiTheme="minorHAnsi" w:cstheme="minorHAnsi"/>
                <w:sz w:val="22"/>
                <w:szCs w:val="22"/>
              </w:rPr>
            </w:pPr>
            <w:r w:rsidRPr="00DD209F">
              <w:rPr>
                <w:rFonts w:asciiTheme="minorHAnsi" w:hAnsiTheme="minorHAnsi" w:cstheme="minorHAnsi"/>
                <w:sz w:val="22"/>
                <w:szCs w:val="22"/>
              </w:rPr>
              <w:t>transfer of energy is equal to work done</w:t>
            </w:r>
          </w:p>
          <w:p w:rsidRPr="00DD209F" w:rsidR="003A54CF" w:rsidP="009E69E6" w:rsidRDefault="009E3AD3" w14:paraId="21DF536F" w14:textId="2E80C7CB">
            <w:pPr>
              <w:pStyle w:val="ListParagraph"/>
              <w:numPr>
                <w:ilvl w:val="0"/>
                <w:numId w:val="24"/>
              </w:numPr>
              <w:rPr>
                <w:rFonts w:cstheme="minorHAnsi"/>
              </w:rPr>
            </w:pPr>
            <w:r w:rsidRPr="00DD209F">
              <w:rPr>
                <w:rFonts w:cstheme="minorHAnsi"/>
                <w:i/>
              </w:rPr>
              <w:t xml:space="preserve">W </w:t>
            </w:r>
            <w:r w:rsidRPr="00DD209F">
              <w:rPr>
                <w:rFonts w:cstheme="minorHAnsi"/>
              </w:rPr>
              <w:t xml:space="preserve">= </w:t>
            </w:r>
            <w:r w:rsidRPr="00DD209F" w:rsidR="00D64536">
              <w:rPr>
                <w:rFonts w:cstheme="minorHAnsi"/>
                <w:noProof/>
                <w:position w:val="-6"/>
              </w:rPr>
              <w:object w:dxaOrig="800" w:dyaOrig="260" w14:anchorId="62C95C4F">
                <v:shape id="_x0000_i1040" style="width:39.75pt;height:12.75pt;mso-width-percent:0;mso-height-percent:0;mso-width-percent:0;mso-height-percent:0" alt="" o:ole="" type="#_x0000_t75">
                  <v:imagedata o:title="" r:id="rId37"/>
                </v:shape>
                <o:OLEObject Type="Embed" ProgID="Equation.DSMT4" ShapeID="_x0000_i1040" DrawAspect="Content" ObjectID="_1779183173" r:id="rId38"/>
              </w:object>
            </w:r>
            <w:r w:rsidRPr="00DD209F">
              <w:rPr>
                <w:rFonts w:cstheme="minorHAnsi"/>
              </w:rPr>
              <w:t xml:space="preserve"> for work done by a force.</w:t>
            </w:r>
          </w:p>
          <w:p w:rsidRPr="00DD209F" w:rsidR="00FF405D" w:rsidP="009E69E6" w:rsidRDefault="00FF405D" w14:paraId="5F221829" w14:textId="77777777">
            <w:pPr>
              <w:pStyle w:val="Tabletextbullets"/>
              <w:numPr>
                <w:ilvl w:val="0"/>
                <w:numId w:val="24"/>
              </w:numPr>
              <w:rPr>
                <w:rFonts w:asciiTheme="minorHAnsi" w:hAnsiTheme="minorHAnsi" w:cstheme="minorHAnsi"/>
                <w:sz w:val="22"/>
                <w:szCs w:val="22"/>
              </w:rPr>
            </w:pPr>
            <w:r w:rsidRPr="00DD209F">
              <w:rPr>
                <w:rFonts w:asciiTheme="minorHAnsi" w:hAnsiTheme="minorHAnsi" w:cstheme="minorHAnsi"/>
                <w:sz w:val="22"/>
                <w:szCs w:val="22"/>
              </w:rPr>
              <w:t>energy in different forms; transfer and conservation</w:t>
            </w:r>
          </w:p>
          <w:p w:rsidRPr="00DD209F" w:rsidR="00FF405D" w:rsidP="009E69E6" w:rsidRDefault="00FF405D" w14:paraId="187A28D0" w14:textId="3A05D501">
            <w:pPr>
              <w:pStyle w:val="ListParagraph"/>
              <w:numPr>
                <w:ilvl w:val="0"/>
                <w:numId w:val="24"/>
              </w:numPr>
              <w:rPr>
                <w:rFonts w:cstheme="minorHAnsi"/>
              </w:rPr>
            </w:pPr>
            <w:r w:rsidRPr="00DD209F">
              <w:rPr>
                <w:rFonts w:cstheme="minorHAnsi"/>
              </w:rPr>
              <w:t>the principle of conservation of energy.</w:t>
            </w:r>
          </w:p>
          <w:p w:rsidRPr="00DD209F" w:rsidR="00452533" w:rsidP="009E69E6" w:rsidRDefault="00452533" w14:paraId="34F4DD20" w14:textId="77777777">
            <w:pPr>
              <w:pStyle w:val="Tabletextbullets"/>
              <w:numPr>
                <w:ilvl w:val="0"/>
                <w:numId w:val="24"/>
              </w:numPr>
              <w:rPr>
                <w:rFonts w:asciiTheme="minorHAnsi" w:hAnsiTheme="minorHAnsi" w:cstheme="minorHAnsi"/>
                <w:sz w:val="22"/>
                <w:szCs w:val="22"/>
              </w:rPr>
            </w:pPr>
            <w:r w:rsidRPr="00DD209F">
              <w:rPr>
                <w:rFonts w:asciiTheme="minorHAnsi" w:hAnsiTheme="minorHAnsi" w:cstheme="minorHAnsi"/>
                <w:sz w:val="22"/>
                <w:szCs w:val="22"/>
              </w:rPr>
              <w:t xml:space="preserve">gravitational potential energy of an object in a uniform gravitational field; </w:t>
            </w:r>
            <w:r w:rsidRPr="00DD209F">
              <w:rPr>
                <w:rFonts w:asciiTheme="minorHAnsi" w:hAnsiTheme="minorHAnsi" w:cstheme="minorHAnsi"/>
                <w:b/>
                <w:i/>
                <w:sz w:val="22"/>
                <w:szCs w:val="22"/>
              </w:rPr>
              <w:t>E</w:t>
            </w:r>
            <w:r w:rsidRPr="00DD209F">
              <w:rPr>
                <w:rFonts w:asciiTheme="minorHAnsi" w:hAnsiTheme="minorHAnsi" w:cstheme="minorHAnsi"/>
                <w:b/>
                <w:i/>
                <w:sz w:val="22"/>
                <w:szCs w:val="22"/>
                <w:vertAlign w:val="subscript"/>
              </w:rPr>
              <w:t xml:space="preserve">P </w:t>
            </w:r>
            <w:r w:rsidRPr="00DD209F">
              <w:rPr>
                <w:rFonts w:asciiTheme="minorHAnsi" w:hAnsiTheme="minorHAnsi" w:cstheme="minorHAnsi"/>
                <w:sz w:val="22"/>
                <w:szCs w:val="22"/>
              </w:rPr>
              <w:t xml:space="preserve">= </w:t>
            </w:r>
            <w:r w:rsidRPr="00DD209F">
              <w:rPr>
                <w:rFonts w:asciiTheme="minorHAnsi" w:hAnsiTheme="minorHAnsi" w:cstheme="minorHAnsi"/>
                <w:b/>
                <w:i/>
                <w:sz w:val="22"/>
                <w:szCs w:val="22"/>
              </w:rPr>
              <w:t>mgh</w:t>
            </w:r>
          </w:p>
          <w:p w:rsidRPr="00DD209F" w:rsidR="00452533" w:rsidP="009E69E6" w:rsidRDefault="00452533" w14:paraId="30D3F2E3" w14:textId="77777777">
            <w:pPr>
              <w:pStyle w:val="Tabletextbullets"/>
              <w:numPr>
                <w:ilvl w:val="0"/>
                <w:numId w:val="24"/>
              </w:numPr>
              <w:rPr>
                <w:rFonts w:asciiTheme="minorHAnsi" w:hAnsiTheme="minorHAnsi" w:cstheme="minorHAnsi"/>
                <w:sz w:val="22"/>
                <w:szCs w:val="22"/>
              </w:rPr>
            </w:pPr>
            <w:r w:rsidRPr="00DD209F">
              <w:rPr>
                <w:rFonts w:asciiTheme="minorHAnsi" w:hAnsiTheme="minorHAnsi" w:cstheme="minorHAnsi"/>
                <w:sz w:val="22"/>
                <w:szCs w:val="22"/>
              </w:rPr>
              <w:lastRenderedPageBreak/>
              <w:t xml:space="preserve">kinetic energy; </w:t>
            </w:r>
            <w:r w:rsidRPr="00DD209F">
              <w:rPr>
                <w:rFonts w:asciiTheme="minorHAnsi" w:hAnsiTheme="minorHAnsi" w:cstheme="minorHAnsi"/>
                <w:b/>
                <w:i/>
                <w:sz w:val="22"/>
                <w:szCs w:val="22"/>
              </w:rPr>
              <w:t>E</w:t>
            </w:r>
            <w:r w:rsidRPr="00DD209F">
              <w:rPr>
                <w:rFonts w:asciiTheme="minorHAnsi" w:hAnsiTheme="minorHAnsi" w:cstheme="minorHAnsi"/>
                <w:b/>
                <w:i/>
                <w:sz w:val="22"/>
                <w:szCs w:val="22"/>
                <w:vertAlign w:val="subscript"/>
              </w:rPr>
              <w:t>K</w:t>
            </w:r>
            <w:r w:rsidRPr="00DD209F">
              <w:rPr>
                <w:rFonts w:asciiTheme="minorHAnsi" w:hAnsiTheme="minorHAnsi" w:cstheme="minorHAnsi"/>
                <w:sz w:val="22"/>
                <w:szCs w:val="22"/>
              </w:rPr>
              <w:t xml:space="preserve"> = </w:t>
            </w:r>
            <w:r w:rsidRPr="00DD209F" w:rsidR="00D64536">
              <w:rPr>
                <w:rFonts w:asciiTheme="minorHAnsi" w:hAnsiTheme="minorHAnsi" w:cstheme="minorHAnsi"/>
                <w:noProof/>
                <w:position w:val="-20"/>
                <w:sz w:val="22"/>
                <w:szCs w:val="22"/>
                <w:lang w:bidi="ar-SA"/>
              </w:rPr>
              <w:object w:dxaOrig="600" w:dyaOrig="540" w14:anchorId="379046B2">
                <v:shape id="_x0000_i1041" style="width:30pt;height:27pt;mso-width-percent:0;mso-height-percent:0;mso-width-percent:0;mso-height-percent:0" alt="" o:ole="" type="#_x0000_t75">
                  <v:imagedata o:title="" r:id="rId39"/>
                </v:shape>
                <o:OLEObject Type="Embed" ProgID="Equation.DSMT4" ShapeID="_x0000_i1041" DrawAspect="Content" ObjectID="_1779183174" r:id="rId40"/>
              </w:object>
            </w:r>
          </w:p>
          <w:p w:rsidRPr="00DD209F" w:rsidR="00452533" w:rsidP="009E69E6" w:rsidRDefault="00452533" w14:paraId="09F92F17" w14:textId="4E19B546">
            <w:pPr>
              <w:pStyle w:val="ListParagraph"/>
              <w:numPr>
                <w:ilvl w:val="0"/>
                <w:numId w:val="24"/>
              </w:numPr>
              <w:rPr>
                <w:rFonts w:cstheme="minorHAnsi"/>
              </w:rPr>
            </w:pPr>
            <w:r w:rsidRPr="00DD209F">
              <w:rPr>
                <w:rFonts w:cstheme="minorHAnsi"/>
              </w:rPr>
              <w:t>the exchange between gravitational potential energy and kinetic energy.</w:t>
            </w:r>
          </w:p>
          <w:p w:rsidRPr="00DD209F" w:rsidR="00DA25B1" w:rsidP="00452533" w:rsidRDefault="00DA25B1" w14:paraId="0E468082" w14:textId="77777777">
            <w:pPr>
              <w:rPr>
                <w:rFonts w:cstheme="minorHAnsi"/>
              </w:rPr>
            </w:pPr>
          </w:p>
          <w:p w:rsidRPr="00DD209F" w:rsidR="00DA25B1" w:rsidP="009E69E6" w:rsidRDefault="00DA25B1" w14:paraId="41BCA124" w14:textId="77777777">
            <w:pPr>
              <w:pStyle w:val="Tabletextbullets"/>
              <w:numPr>
                <w:ilvl w:val="0"/>
                <w:numId w:val="24"/>
              </w:numPr>
              <w:rPr>
                <w:rFonts w:asciiTheme="minorHAnsi" w:hAnsiTheme="minorHAnsi" w:cstheme="minorHAnsi"/>
                <w:sz w:val="22"/>
                <w:szCs w:val="22"/>
              </w:rPr>
            </w:pPr>
            <w:r w:rsidRPr="00DD209F">
              <w:rPr>
                <w:rFonts w:asciiTheme="minorHAnsi" w:hAnsiTheme="minorHAnsi" w:cstheme="minorHAnsi"/>
                <w:sz w:val="22"/>
                <w:szCs w:val="22"/>
              </w:rPr>
              <w:t>power; the unit watt</w:t>
            </w:r>
          </w:p>
          <w:p w:rsidRPr="00DD209F" w:rsidR="00DA25B1" w:rsidP="009E69E6" w:rsidRDefault="00DA25B1" w14:paraId="7C7EB878" w14:textId="77777777">
            <w:pPr>
              <w:pStyle w:val="Tabletextbullets"/>
              <w:numPr>
                <w:ilvl w:val="0"/>
                <w:numId w:val="24"/>
              </w:numPr>
              <w:rPr>
                <w:rFonts w:asciiTheme="minorHAnsi" w:hAnsiTheme="minorHAnsi" w:cstheme="minorHAnsi"/>
                <w:i/>
                <w:sz w:val="22"/>
                <w:szCs w:val="22"/>
              </w:rPr>
            </w:pPr>
            <w:r w:rsidRPr="00DD209F">
              <w:rPr>
                <w:rFonts w:asciiTheme="minorHAnsi" w:hAnsiTheme="minorHAnsi" w:cstheme="minorHAnsi"/>
                <w:i/>
                <w:sz w:val="22"/>
                <w:szCs w:val="22"/>
              </w:rPr>
              <w:t xml:space="preserve">P </w:t>
            </w:r>
            <w:r w:rsidRPr="00DD209F">
              <w:rPr>
                <w:rFonts w:asciiTheme="minorHAnsi" w:hAnsiTheme="minorHAnsi" w:cstheme="minorHAnsi"/>
                <w:sz w:val="22"/>
                <w:szCs w:val="22"/>
              </w:rPr>
              <w:t xml:space="preserve">= </w:t>
            </w:r>
            <w:r w:rsidRPr="00DD209F">
              <w:rPr>
                <w:rFonts w:asciiTheme="minorHAnsi" w:hAnsiTheme="minorHAnsi" w:cstheme="minorHAnsi"/>
                <w:i/>
                <w:sz w:val="22"/>
                <w:szCs w:val="22"/>
              </w:rPr>
              <w:t>Fv</w:t>
            </w:r>
            <w:r w:rsidRPr="00DD209F">
              <w:rPr>
                <w:rFonts w:asciiTheme="minorHAnsi" w:hAnsiTheme="minorHAnsi" w:cstheme="minorHAnsi"/>
                <w:sz w:val="22"/>
                <w:szCs w:val="22"/>
              </w:rPr>
              <w:t>.</w:t>
            </w:r>
          </w:p>
          <w:p w:rsidRPr="00DD209F" w:rsidR="009E69E6" w:rsidP="009E69E6" w:rsidRDefault="009E69E6" w14:paraId="4EFB1FB9" w14:textId="77777777">
            <w:pPr>
              <w:pStyle w:val="Tabletextbullets"/>
              <w:numPr>
                <w:ilvl w:val="0"/>
                <w:numId w:val="24"/>
              </w:numPr>
              <w:rPr>
                <w:rFonts w:asciiTheme="minorHAnsi" w:hAnsiTheme="minorHAnsi" w:cstheme="minorHAnsi"/>
                <w:sz w:val="22"/>
                <w:szCs w:val="22"/>
              </w:rPr>
            </w:pPr>
            <w:r w:rsidRPr="00DD209F">
              <w:rPr>
                <w:rFonts w:asciiTheme="minorHAnsi" w:hAnsiTheme="minorHAnsi" w:cstheme="minorHAnsi"/>
                <w:sz w:val="22"/>
                <w:szCs w:val="22"/>
              </w:rPr>
              <w:t>efficiency of a mechanical system</w:t>
            </w:r>
          </w:p>
          <w:p w:rsidRPr="00DD209F" w:rsidR="003A54CF" w:rsidP="009E69E6" w:rsidRDefault="009E69E6" w14:paraId="1A6AC9F5" w14:textId="12FCC9B0">
            <w:pPr>
              <w:pStyle w:val="ListParagraph"/>
              <w:numPr>
                <w:ilvl w:val="0"/>
                <w:numId w:val="24"/>
              </w:numPr>
              <w:rPr>
                <w:rFonts w:cstheme="minorHAnsi"/>
              </w:rPr>
            </w:pPr>
            <w:r w:rsidRPr="00DD209F">
              <w:rPr>
                <w:rFonts w:cstheme="minorHAnsi"/>
              </w:rPr>
              <w:t xml:space="preserve">efficiency = </w:t>
            </w:r>
            <w:r w:rsidRPr="00DD209F" w:rsidR="00D64536">
              <w:rPr>
                <w:rFonts w:cstheme="minorHAnsi"/>
                <w:noProof/>
                <w:position w:val="-26"/>
              </w:rPr>
              <w:object w:dxaOrig="2580" w:dyaOrig="600" w14:anchorId="65D24703">
                <v:shape id="_x0000_i1042" style="width:129pt;height:30pt;mso-width-percent:0;mso-height-percent:0;mso-width-percent:0;mso-height-percent:0" alt="" o:ole="" type="#_x0000_t75">
                  <v:imagedata o:title="" r:id="rId41"/>
                </v:shape>
                <o:OLEObject Type="Embed" ProgID="Equation.DSMT4" ShapeID="_x0000_i1042" DrawAspect="Content" ObjectID="_1779183175" r:id="rId42"/>
              </w:object>
            </w:r>
            <w:r w:rsidRPr="00DD209F">
              <w:rPr>
                <w:rFonts w:cstheme="minorHAnsi"/>
              </w:rPr>
              <w:t>.</w:t>
            </w:r>
          </w:p>
          <w:p w:rsidRPr="00DD209F" w:rsidR="003A54CF" w:rsidP="003A54CF" w:rsidRDefault="003A54CF" w14:paraId="60642CD1" w14:textId="77777777">
            <w:pPr>
              <w:rPr>
                <w:rFonts w:cstheme="minorHAnsi"/>
              </w:rPr>
            </w:pPr>
          </w:p>
          <w:p w:rsidRPr="00DD209F" w:rsidR="003A54CF" w:rsidP="003A54CF" w:rsidRDefault="003A54CF" w14:paraId="7F97DD6C" w14:textId="77777777">
            <w:pPr>
              <w:rPr>
                <w:rFonts w:cstheme="minorHAnsi"/>
              </w:rPr>
            </w:pPr>
          </w:p>
          <w:p w:rsidR="009B63E2" w:rsidP="009B63E2" w:rsidRDefault="009B63E2" w14:paraId="28266A7C" w14:textId="77777777">
            <w:pPr>
              <w:pStyle w:val="Tabletext"/>
              <w:ind w:left="720"/>
              <w:rPr>
                <w:rFonts w:asciiTheme="minorHAnsi" w:hAnsiTheme="minorHAnsi" w:cstheme="minorHAnsi"/>
                <w:sz w:val="22"/>
                <w:szCs w:val="22"/>
              </w:rPr>
            </w:pPr>
          </w:p>
          <w:p w:rsidRPr="00DD209F" w:rsidR="00C80574" w:rsidP="009D5842" w:rsidRDefault="00C80574" w14:paraId="4EBE9B57" w14:textId="32F2D01B">
            <w:pPr>
              <w:pStyle w:val="Tabletext"/>
              <w:numPr>
                <w:ilvl w:val="0"/>
                <w:numId w:val="25"/>
              </w:numPr>
              <w:rPr>
                <w:rFonts w:asciiTheme="minorHAnsi" w:hAnsiTheme="minorHAnsi" w:cstheme="minorHAnsi"/>
                <w:sz w:val="22"/>
                <w:szCs w:val="22"/>
              </w:rPr>
            </w:pPr>
            <w:r w:rsidRPr="00DD209F">
              <w:rPr>
                <w:rFonts w:asciiTheme="minorHAnsi" w:hAnsiTheme="minorHAnsi" w:cstheme="minorHAnsi"/>
                <w:sz w:val="22"/>
                <w:szCs w:val="22"/>
              </w:rPr>
              <w:t>Demonstrate and apply their knowledge and understanding of:</w:t>
            </w:r>
          </w:p>
          <w:p w:rsidRPr="00DD209F" w:rsidR="00C80574" w:rsidP="009D5842" w:rsidRDefault="00C80574" w14:paraId="015A305A" w14:textId="77777777">
            <w:pPr>
              <w:pStyle w:val="Tabletextbullets"/>
              <w:numPr>
                <w:ilvl w:val="0"/>
                <w:numId w:val="25"/>
              </w:numPr>
              <w:rPr>
                <w:rFonts w:asciiTheme="minorHAnsi" w:hAnsiTheme="minorHAnsi" w:cstheme="minorHAnsi"/>
                <w:sz w:val="22"/>
                <w:szCs w:val="22"/>
              </w:rPr>
            </w:pPr>
            <w:r w:rsidRPr="00DD209F">
              <w:rPr>
                <w:rFonts w:asciiTheme="minorHAnsi" w:hAnsiTheme="minorHAnsi" w:cstheme="minorHAnsi"/>
                <w:sz w:val="22"/>
                <w:szCs w:val="22"/>
              </w:rPr>
              <w:t>Kirchhoff’s second law; the conservation of energy applied to electrical circuits</w:t>
            </w:r>
          </w:p>
          <w:p w:rsidRPr="00DD209F" w:rsidR="003A54CF" w:rsidP="009D5842" w:rsidRDefault="00C80574" w14:paraId="7AB51FCF" w14:textId="7BFD94B4">
            <w:pPr>
              <w:pStyle w:val="ListParagraph"/>
              <w:numPr>
                <w:ilvl w:val="0"/>
                <w:numId w:val="25"/>
              </w:numPr>
              <w:rPr>
                <w:rFonts w:cstheme="minorHAnsi"/>
              </w:rPr>
            </w:pPr>
            <w:r w:rsidRPr="00DD209F">
              <w:rPr>
                <w:rFonts w:cstheme="minorHAnsi"/>
              </w:rPr>
              <w:t>Kirchhoff’s first and second laws.</w:t>
            </w:r>
          </w:p>
          <w:p w:rsidRPr="00DD209F" w:rsidR="003245BF" w:rsidP="00C80574" w:rsidRDefault="003245BF" w14:paraId="074D7778" w14:textId="77777777">
            <w:pPr>
              <w:rPr>
                <w:rFonts w:cstheme="minorHAnsi"/>
              </w:rPr>
            </w:pPr>
          </w:p>
          <w:p w:rsidRPr="00DD209F" w:rsidR="003245BF" w:rsidP="009D5842" w:rsidRDefault="003245BF" w14:paraId="41ECDFE1" w14:textId="77777777">
            <w:pPr>
              <w:pStyle w:val="Tabletextbullets"/>
              <w:numPr>
                <w:ilvl w:val="0"/>
                <w:numId w:val="25"/>
              </w:numPr>
              <w:rPr>
                <w:rFonts w:asciiTheme="minorHAnsi" w:hAnsiTheme="minorHAnsi" w:cstheme="minorHAnsi"/>
                <w:sz w:val="22"/>
                <w:szCs w:val="22"/>
              </w:rPr>
            </w:pPr>
            <w:r w:rsidRPr="00DD209F">
              <w:rPr>
                <w:rFonts w:asciiTheme="minorHAnsi" w:hAnsiTheme="minorHAnsi" w:cstheme="minorHAnsi"/>
                <w:sz w:val="22"/>
                <w:szCs w:val="22"/>
              </w:rPr>
              <w:t>applying Ohm’s law to solve a range of series circuit problems</w:t>
            </w:r>
          </w:p>
          <w:p w:rsidRPr="00DD209F" w:rsidR="003245BF" w:rsidP="009D5842" w:rsidRDefault="003245BF" w14:paraId="375597CD" w14:textId="77777777">
            <w:pPr>
              <w:pStyle w:val="Tabletextbullets"/>
              <w:numPr>
                <w:ilvl w:val="0"/>
                <w:numId w:val="25"/>
              </w:numPr>
              <w:rPr>
                <w:rFonts w:asciiTheme="minorHAnsi" w:hAnsiTheme="minorHAnsi" w:cstheme="minorHAnsi"/>
                <w:sz w:val="22"/>
                <w:szCs w:val="22"/>
              </w:rPr>
            </w:pPr>
            <w:r w:rsidRPr="00DD209F">
              <w:rPr>
                <w:rFonts w:asciiTheme="minorHAnsi" w:hAnsiTheme="minorHAnsi" w:cstheme="minorHAnsi"/>
                <w:sz w:val="22"/>
                <w:szCs w:val="22"/>
              </w:rPr>
              <w:t xml:space="preserve">total resistance of two or more resistors in series; </w:t>
            </w:r>
            <w:r w:rsidRPr="00DD209F">
              <w:rPr>
                <w:rFonts w:asciiTheme="minorHAnsi" w:hAnsiTheme="minorHAnsi" w:cstheme="minorHAnsi"/>
                <w:i/>
                <w:sz w:val="22"/>
                <w:szCs w:val="22"/>
              </w:rPr>
              <w:t xml:space="preserve">R </w:t>
            </w:r>
            <w:r w:rsidRPr="00DD209F">
              <w:rPr>
                <w:rFonts w:asciiTheme="minorHAnsi" w:hAnsiTheme="minorHAnsi" w:cstheme="minorHAnsi"/>
                <w:sz w:val="22"/>
                <w:szCs w:val="22"/>
              </w:rPr>
              <w:t xml:space="preserve">= </w:t>
            </w:r>
            <w:r w:rsidRPr="00DD209F">
              <w:rPr>
                <w:rFonts w:asciiTheme="minorHAnsi" w:hAnsiTheme="minorHAnsi" w:cstheme="minorHAnsi"/>
                <w:i/>
                <w:sz w:val="22"/>
                <w:szCs w:val="22"/>
              </w:rPr>
              <w:t>R</w:t>
            </w:r>
            <w:r w:rsidRPr="00DD209F">
              <w:rPr>
                <w:rFonts w:asciiTheme="minorHAnsi" w:hAnsiTheme="minorHAnsi" w:cstheme="minorHAnsi"/>
                <w:i/>
                <w:sz w:val="22"/>
                <w:szCs w:val="22"/>
                <w:vertAlign w:val="subscript"/>
              </w:rPr>
              <w:t>1</w:t>
            </w:r>
            <w:r w:rsidRPr="00DD209F">
              <w:rPr>
                <w:rFonts w:asciiTheme="minorHAnsi" w:hAnsiTheme="minorHAnsi" w:cstheme="minorHAnsi"/>
                <w:i/>
                <w:sz w:val="22"/>
                <w:szCs w:val="22"/>
              </w:rPr>
              <w:t xml:space="preserve"> + R</w:t>
            </w:r>
            <w:r w:rsidRPr="00DD209F">
              <w:rPr>
                <w:rFonts w:asciiTheme="minorHAnsi" w:hAnsiTheme="minorHAnsi" w:cstheme="minorHAnsi"/>
                <w:i/>
                <w:sz w:val="22"/>
                <w:szCs w:val="22"/>
                <w:vertAlign w:val="subscript"/>
              </w:rPr>
              <w:t>2</w:t>
            </w:r>
            <w:r w:rsidRPr="00DD209F">
              <w:rPr>
                <w:rFonts w:asciiTheme="minorHAnsi" w:hAnsiTheme="minorHAnsi" w:cstheme="minorHAnsi"/>
                <w:i/>
                <w:sz w:val="22"/>
                <w:szCs w:val="22"/>
              </w:rPr>
              <w:t xml:space="preserve"> + R</w:t>
            </w:r>
            <w:r w:rsidRPr="00DD209F">
              <w:rPr>
                <w:rFonts w:asciiTheme="minorHAnsi" w:hAnsiTheme="minorHAnsi" w:cstheme="minorHAnsi"/>
                <w:i/>
                <w:sz w:val="22"/>
                <w:szCs w:val="22"/>
                <w:vertAlign w:val="subscript"/>
              </w:rPr>
              <w:t>3</w:t>
            </w:r>
          </w:p>
          <w:p w:rsidRPr="00DD209F" w:rsidR="003A54CF" w:rsidP="009D5842" w:rsidRDefault="003245BF" w14:paraId="6CEA0E0D" w14:textId="77777777">
            <w:pPr>
              <w:pStyle w:val="ListParagraph"/>
              <w:numPr>
                <w:ilvl w:val="0"/>
                <w:numId w:val="25"/>
              </w:numPr>
              <w:rPr>
                <w:rFonts w:cstheme="minorHAnsi"/>
              </w:rPr>
            </w:pPr>
            <w:r w:rsidRPr="00DD209F">
              <w:rPr>
                <w:rFonts w:cstheme="minorHAnsi"/>
              </w:rPr>
              <w:t>analysing of circuits and series components.</w:t>
            </w:r>
          </w:p>
          <w:p w:rsidRPr="00DD209F" w:rsidR="00F92808" w:rsidP="009D5842" w:rsidRDefault="00F92808" w14:paraId="293529C6" w14:textId="77777777">
            <w:pPr>
              <w:pStyle w:val="Tabletextbullets"/>
              <w:numPr>
                <w:ilvl w:val="0"/>
                <w:numId w:val="25"/>
              </w:numPr>
              <w:rPr>
                <w:rFonts w:asciiTheme="minorHAnsi" w:hAnsiTheme="minorHAnsi" w:cstheme="minorHAnsi"/>
                <w:sz w:val="22"/>
                <w:szCs w:val="22"/>
              </w:rPr>
            </w:pPr>
            <w:r w:rsidRPr="00DD209F">
              <w:rPr>
                <w:rFonts w:asciiTheme="minorHAnsi" w:hAnsiTheme="minorHAnsi" w:cstheme="minorHAnsi"/>
                <w:sz w:val="22"/>
                <w:szCs w:val="22"/>
              </w:rPr>
              <w:t xml:space="preserve">total resistance of two or more resistors in parallel: </w:t>
            </w:r>
            <w:r w:rsidRPr="00DD209F" w:rsidR="00D64536">
              <w:rPr>
                <w:rFonts w:asciiTheme="minorHAnsi" w:hAnsiTheme="minorHAnsi" w:cstheme="minorHAnsi"/>
                <w:noProof/>
                <w:position w:val="-20"/>
                <w:sz w:val="22"/>
                <w:szCs w:val="22"/>
                <w:lang w:bidi="ar-SA"/>
              </w:rPr>
              <w:object w:dxaOrig="260" w:dyaOrig="540" w14:anchorId="6A29F31E">
                <v:shape id="_x0000_i1043" style="width:12.75pt;height:27pt;mso-width-percent:0;mso-height-percent:0;mso-width-percent:0;mso-height-percent:0" alt="" o:ole="" type="#_x0000_t75">
                  <v:imagedata o:title="" r:id="rId43"/>
                </v:shape>
                <o:OLEObject Type="Embed" ProgID="Equation.DSMT4" ShapeID="_x0000_i1043" DrawAspect="Content" ObjectID="_1779183176" r:id="rId44"/>
              </w:object>
            </w:r>
            <w:r w:rsidRPr="00DD209F">
              <w:rPr>
                <w:rFonts w:asciiTheme="minorHAnsi" w:hAnsiTheme="minorHAnsi" w:cstheme="minorHAnsi"/>
                <w:sz w:val="22"/>
                <w:szCs w:val="22"/>
              </w:rPr>
              <w:t xml:space="preserve"> = </w:t>
            </w:r>
            <w:r w:rsidRPr="00DD209F" w:rsidR="00D64536">
              <w:rPr>
                <w:rFonts w:asciiTheme="minorHAnsi" w:hAnsiTheme="minorHAnsi" w:cstheme="minorHAnsi"/>
                <w:noProof/>
                <w:position w:val="-26"/>
                <w:sz w:val="22"/>
                <w:szCs w:val="22"/>
                <w:lang w:bidi="ar-SA"/>
              </w:rPr>
              <w:object w:dxaOrig="1100" w:dyaOrig="600" w14:anchorId="6660C367">
                <v:shape id="_x0000_i1044" style="width:54.75pt;height:30pt;mso-width-percent:0;mso-height-percent:0;mso-width-percent:0;mso-height-percent:0" alt="" o:ole="" type="#_x0000_t75">
                  <v:imagedata o:title="" r:id="rId45"/>
                </v:shape>
                <o:OLEObject Type="Embed" ProgID="Equation.DSMT4" ShapeID="_x0000_i1044" DrawAspect="Content" ObjectID="_1779183177" r:id="rId46"/>
              </w:object>
            </w:r>
          </w:p>
          <w:p w:rsidRPr="00DD209F" w:rsidR="00F92808" w:rsidP="009D5842" w:rsidRDefault="00F92808" w14:paraId="6ACC60E6" w14:textId="77777777">
            <w:pPr>
              <w:pStyle w:val="ListParagraph"/>
              <w:numPr>
                <w:ilvl w:val="0"/>
                <w:numId w:val="25"/>
              </w:numPr>
              <w:rPr>
                <w:rFonts w:cstheme="minorHAnsi"/>
              </w:rPr>
            </w:pPr>
            <w:r w:rsidRPr="00DD209F">
              <w:rPr>
                <w:rFonts w:cstheme="minorHAnsi"/>
              </w:rPr>
              <w:t>analysis of circuits with components, including both series and parallel.</w:t>
            </w:r>
          </w:p>
          <w:p w:rsidRPr="00DD209F" w:rsidR="00481D53" w:rsidP="009D5842" w:rsidRDefault="00481D53" w14:paraId="554A5E7F" w14:textId="77777777">
            <w:pPr>
              <w:pStyle w:val="Tabletextbullets"/>
              <w:numPr>
                <w:ilvl w:val="0"/>
                <w:numId w:val="25"/>
              </w:numPr>
              <w:rPr>
                <w:rFonts w:asciiTheme="minorHAnsi" w:hAnsiTheme="minorHAnsi" w:cstheme="minorHAnsi"/>
                <w:sz w:val="22"/>
                <w:szCs w:val="22"/>
              </w:rPr>
            </w:pPr>
            <w:r w:rsidRPr="00DD209F">
              <w:rPr>
                <w:rFonts w:asciiTheme="minorHAnsi" w:hAnsiTheme="minorHAnsi" w:cstheme="minorHAnsi"/>
                <w:sz w:val="22"/>
                <w:szCs w:val="22"/>
              </w:rPr>
              <w:t>potential divider circuits with components</w:t>
            </w:r>
          </w:p>
          <w:p w:rsidRPr="00DD209F" w:rsidR="00481D53" w:rsidP="009D5842" w:rsidRDefault="00481D53" w14:paraId="2118146B" w14:textId="7CE781C1">
            <w:pPr>
              <w:pStyle w:val="Tabletextbullets"/>
              <w:numPr>
                <w:ilvl w:val="0"/>
                <w:numId w:val="25"/>
              </w:numPr>
              <w:rPr>
                <w:rFonts w:asciiTheme="minorHAnsi" w:hAnsiTheme="minorHAnsi" w:cstheme="minorHAnsi"/>
                <w:sz w:val="22"/>
                <w:szCs w:val="22"/>
              </w:rPr>
            </w:pPr>
            <w:r w:rsidRPr="00DD209F">
              <w:rPr>
                <w:rFonts w:asciiTheme="minorHAnsi" w:hAnsiTheme="minorHAnsi" w:cstheme="minorHAnsi"/>
                <w:sz w:val="22"/>
                <w:szCs w:val="22"/>
              </w:rPr>
              <w:lastRenderedPageBreak/>
              <w:t>potential divider equations, e.g. V</w:t>
            </w:r>
            <w:r w:rsidRPr="00DD209F">
              <w:rPr>
                <w:rFonts w:asciiTheme="minorHAnsi" w:hAnsiTheme="minorHAnsi" w:cstheme="minorHAnsi"/>
                <w:sz w:val="22"/>
                <w:szCs w:val="22"/>
                <w:vertAlign w:val="subscript"/>
              </w:rPr>
              <w:t>out</w:t>
            </w:r>
            <w:r w:rsidRPr="00DD209F">
              <w:rPr>
                <w:rFonts w:asciiTheme="minorHAnsi" w:hAnsiTheme="minorHAnsi" w:cstheme="minorHAnsi"/>
                <w:sz w:val="22"/>
                <w:szCs w:val="22"/>
              </w:rPr>
              <w:t xml:space="preserve"> = </w:t>
            </w:r>
            <w:r w:rsidRPr="00DD209F" w:rsidR="00D64536">
              <w:rPr>
                <w:rFonts w:asciiTheme="minorHAnsi" w:hAnsiTheme="minorHAnsi" w:cstheme="minorHAnsi"/>
                <w:noProof/>
                <w:position w:val="-24"/>
                <w:sz w:val="22"/>
                <w:szCs w:val="22"/>
                <w:lang w:bidi="ar-SA"/>
              </w:rPr>
              <w:object w:dxaOrig="980" w:dyaOrig="540" w14:anchorId="3DAE5835">
                <v:shape id="_x0000_i1045" style="width:48.75pt;height:27pt;mso-width-percent:0;mso-height-percent:0;mso-width-percent:0;mso-height-percent:0" alt="" o:ole="" type="#_x0000_t75">
                  <v:imagedata o:title="" r:id="rId47"/>
                </v:shape>
                <o:OLEObject Type="Embed" ProgID="Equation.DSMT4" ShapeID="_x0000_i1045" DrawAspect="Content" ObjectID="_1779183178" r:id="rId48"/>
              </w:object>
            </w:r>
            <w:r w:rsidRPr="00DD209F">
              <w:rPr>
                <w:rFonts w:asciiTheme="minorHAnsi" w:hAnsiTheme="minorHAnsi" w:cstheme="minorHAnsi"/>
                <w:sz w:val="22"/>
                <w:szCs w:val="22"/>
              </w:rPr>
              <w:t xml:space="preserve"> and </w:t>
            </w:r>
            <w:r w:rsidRPr="00DD209F" w:rsidR="00D64536">
              <w:rPr>
                <w:rFonts w:asciiTheme="minorHAnsi" w:hAnsiTheme="minorHAnsi" w:cstheme="minorHAnsi"/>
                <w:noProof/>
                <w:position w:val="-24"/>
                <w:sz w:val="22"/>
                <w:szCs w:val="22"/>
                <w:lang w:bidi="ar-SA"/>
              </w:rPr>
              <w:object w:dxaOrig="279" w:dyaOrig="540" w14:anchorId="647ABE72">
                <v:shape id="_x0000_i1046" style="width:13.5pt;height:27pt;mso-width-percent:0;mso-height-percent:0;mso-width-percent:0;mso-height-percent:0" alt="" o:ole="" type="#_x0000_t75">
                  <v:imagedata o:title="" r:id="rId49"/>
                </v:shape>
                <o:OLEObject Type="Embed" ProgID="Equation.DSMT4" ShapeID="_x0000_i1046" DrawAspect="Content" ObjectID="_1779183179" r:id="rId50"/>
              </w:object>
            </w:r>
            <w:r w:rsidRPr="00DD209F">
              <w:rPr>
                <w:rFonts w:asciiTheme="minorHAnsi" w:hAnsiTheme="minorHAnsi" w:cstheme="minorHAnsi"/>
                <w:sz w:val="22"/>
                <w:szCs w:val="22"/>
              </w:rPr>
              <w:t xml:space="preserve"> =</w:t>
            </w:r>
            <w:r w:rsidRPr="00DD209F">
              <w:rPr>
                <w:rFonts w:asciiTheme="minorHAnsi" w:hAnsiTheme="minorHAnsi" w:cstheme="minorHAnsi"/>
                <w:noProof/>
                <w:sz w:val="22"/>
                <w:szCs w:val="22"/>
              </w:rPr>
              <w:drawing>
                <wp:inline distT="0" distB="0" distL="0" distR="0" wp14:anchorId="53E90968" wp14:editId="2E68934B">
                  <wp:extent cx="104775" cy="152400"/>
                  <wp:effectExtent l="0" t="0" r="0" b="0"/>
                  <wp:docPr id="1942407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DD209F" w:rsidR="00D64536">
              <w:rPr>
                <w:rFonts w:asciiTheme="minorHAnsi" w:hAnsiTheme="minorHAnsi" w:cstheme="minorHAnsi"/>
                <w:noProof/>
                <w:position w:val="-24"/>
                <w:sz w:val="22"/>
                <w:szCs w:val="22"/>
                <w:lang w:bidi="ar-SA"/>
              </w:rPr>
              <w:object w:dxaOrig="300" w:dyaOrig="540" w14:anchorId="2E1ACD7F">
                <v:shape id="_x0000_i1047" style="width:15pt;height:27pt;mso-width-percent:0;mso-height-percent:0;mso-width-percent:0;mso-height-percent:0" alt="" o:ole="" type="#_x0000_t75">
                  <v:imagedata o:title="" r:id="rId52"/>
                </v:shape>
                <o:OLEObject Type="Embed" ProgID="Equation.DSMT4" ShapeID="_x0000_i1047" DrawAspect="Content" ObjectID="_1779183180" r:id="rId53"/>
              </w:object>
            </w:r>
          </w:p>
          <w:p w:rsidRPr="00DD209F" w:rsidR="00481D53" w:rsidP="009D5842" w:rsidRDefault="00481D53" w14:paraId="33D3FE06" w14:textId="77777777">
            <w:pPr>
              <w:pStyle w:val="Tabletextbullets"/>
              <w:numPr>
                <w:ilvl w:val="0"/>
                <w:numId w:val="25"/>
              </w:numPr>
              <w:rPr>
                <w:rFonts w:asciiTheme="minorHAnsi" w:hAnsiTheme="minorHAnsi" w:cstheme="minorHAnsi"/>
                <w:sz w:val="22"/>
                <w:szCs w:val="22"/>
              </w:rPr>
            </w:pPr>
            <w:r w:rsidRPr="00DD209F">
              <w:rPr>
                <w:rFonts w:asciiTheme="minorHAnsi" w:hAnsiTheme="minorHAnsi" w:cstheme="minorHAnsi"/>
                <w:sz w:val="22"/>
                <w:szCs w:val="22"/>
              </w:rPr>
              <w:t>potential divider circuits with variable components, e.g. LDR and thermistors</w:t>
            </w:r>
          </w:p>
          <w:p w:rsidRPr="00DD209F" w:rsidR="00481D53" w:rsidP="009D5842" w:rsidRDefault="00481D53" w14:paraId="5B03087D" w14:textId="77777777">
            <w:pPr>
              <w:pStyle w:val="ListParagraph"/>
              <w:numPr>
                <w:ilvl w:val="0"/>
                <w:numId w:val="25"/>
              </w:numPr>
              <w:rPr>
                <w:rFonts w:cstheme="minorHAnsi"/>
              </w:rPr>
            </w:pPr>
            <w:r w:rsidRPr="00DD209F">
              <w:rPr>
                <w:rFonts w:cstheme="minorHAnsi"/>
              </w:rPr>
              <w:t>techniques and procedures used to investigate potential divider circuits, which may include a sensor such as a thermistor or LDR.</w:t>
            </w:r>
          </w:p>
          <w:p w:rsidRPr="00DD209F" w:rsidR="000674B1" w:rsidP="009D5842" w:rsidRDefault="000674B1" w14:paraId="743FDD9A" w14:textId="77777777">
            <w:pPr>
              <w:pStyle w:val="Tabletextbullets"/>
              <w:numPr>
                <w:ilvl w:val="0"/>
                <w:numId w:val="25"/>
              </w:numPr>
              <w:rPr>
                <w:rFonts w:asciiTheme="minorHAnsi" w:hAnsiTheme="minorHAnsi" w:cstheme="minorHAnsi"/>
                <w:sz w:val="22"/>
                <w:szCs w:val="22"/>
              </w:rPr>
            </w:pPr>
            <w:r w:rsidRPr="00DD209F">
              <w:rPr>
                <w:rFonts w:asciiTheme="minorHAnsi" w:hAnsiTheme="minorHAnsi" w:cstheme="minorHAnsi"/>
                <w:sz w:val="22"/>
                <w:szCs w:val="22"/>
              </w:rPr>
              <w:t>source of electromotive force, e.m.f.; internal resistance</w:t>
            </w:r>
          </w:p>
          <w:p w:rsidRPr="00DD209F" w:rsidR="000674B1" w:rsidP="009D5842" w:rsidRDefault="000674B1" w14:paraId="51254B9D" w14:textId="77777777">
            <w:pPr>
              <w:pStyle w:val="Tabletextbullets"/>
              <w:numPr>
                <w:ilvl w:val="0"/>
                <w:numId w:val="25"/>
              </w:numPr>
              <w:rPr>
                <w:rFonts w:asciiTheme="minorHAnsi" w:hAnsiTheme="minorHAnsi" w:cstheme="minorHAnsi"/>
                <w:sz w:val="22"/>
                <w:szCs w:val="22"/>
              </w:rPr>
            </w:pPr>
            <w:r w:rsidRPr="00DD209F">
              <w:rPr>
                <w:rFonts w:asciiTheme="minorHAnsi" w:hAnsiTheme="minorHAnsi" w:cstheme="minorHAnsi"/>
                <w:sz w:val="22"/>
                <w:szCs w:val="22"/>
              </w:rPr>
              <w:t>terminal potential difference, p.d.; ‘lost volts’</w:t>
            </w:r>
          </w:p>
          <w:p w:rsidRPr="00DD209F" w:rsidR="000674B1" w:rsidP="009D5842" w:rsidRDefault="000674B1" w14:paraId="1ED2AAD1" w14:textId="77777777">
            <w:pPr>
              <w:pStyle w:val="Tabletextbullets"/>
              <w:numPr>
                <w:ilvl w:val="0"/>
                <w:numId w:val="25"/>
              </w:numPr>
              <w:rPr>
                <w:rFonts w:asciiTheme="minorHAnsi" w:hAnsiTheme="minorHAnsi" w:cstheme="minorHAnsi"/>
                <w:sz w:val="22"/>
                <w:szCs w:val="22"/>
              </w:rPr>
            </w:pPr>
            <w:r w:rsidRPr="00DD209F">
              <w:rPr>
                <w:rFonts w:asciiTheme="minorHAnsi" w:hAnsiTheme="minorHAnsi" w:cstheme="minorHAnsi"/>
                <w:sz w:val="22"/>
                <w:szCs w:val="22"/>
              </w:rPr>
              <w:t>the equations E</w:t>
            </w:r>
            <w:r w:rsidRPr="00DD209F">
              <w:rPr>
                <w:rFonts w:asciiTheme="minorHAnsi" w:hAnsiTheme="minorHAnsi" w:cstheme="minorHAnsi"/>
                <w:b/>
                <w:sz w:val="22"/>
                <w:szCs w:val="22"/>
              </w:rPr>
              <w:t xml:space="preserve"> </w:t>
            </w:r>
            <w:r w:rsidRPr="00DD209F">
              <w:rPr>
                <w:rFonts w:asciiTheme="minorHAnsi" w:hAnsiTheme="minorHAnsi" w:cstheme="minorHAnsi"/>
                <w:sz w:val="22"/>
                <w:szCs w:val="22"/>
              </w:rPr>
              <w:t xml:space="preserve"> = </w:t>
            </w:r>
            <w:r w:rsidRPr="00DD209F">
              <w:rPr>
                <w:rFonts w:asciiTheme="minorHAnsi" w:hAnsiTheme="minorHAnsi" w:cstheme="minorHAnsi"/>
                <w:i/>
                <w:sz w:val="22"/>
                <w:szCs w:val="22"/>
              </w:rPr>
              <w:t xml:space="preserve">I(R + r) </w:t>
            </w:r>
            <w:r w:rsidRPr="00DD209F">
              <w:rPr>
                <w:rFonts w:asciiTheme="minorHAnsi" w:hAnsiTheme="minorHAnsi" w:cstheme="minorHAnsi"/>
                <w:sz w:val="22"/>
                <w:szCs w:val="22"/>
              </w:rPr>
              <w:t xml:space="preserve">and E = </w:t>
            </w:r>
            <w:r w:rsidRPr="00DD209F">
              <w:rPr>
                <w:rFonts w:asciiTheme="minorHAnsi" w:hAnsiTheme="minorHAnsi" w:cstheme="minorHAnsi"/>
                <w:i/>
                <w:sz w:val="22"/>
                <w:szCs w:val="22"/>
              </w:rPr>
              <w:t>V + Ir</w:t>
            </w:r>
            <w:r w:rsidRPr="00DD209F">
              <w:rPr>
                <w:rFonts w:asciiTheme="minorHAnsi" w:hAnsiTheme="minorHAnsi" w:cstheme="minorHAnsi"/>
                <w:sz w:val="22"/>
                <w:szCs w:val="22"/>
              </w:rPr>
              <w:t xml:space="preserve"> denoted </w:t>
            </w:r>
          </w:p>
          <w:p w:rsidRPr="00DD209F" w:rsidR="00502F1F" w:rsidP="009D5842" w:rsidRDefault="000674B1" w14:paraId="5EE37FB3" w14:textId="1ABE5793">
            <w:pPr>
              <w:pStyle w:val="ListParagraph"/>
              <w:numPr>
                <w:ilvl w:val="0"/>
                <w:numId w:val="25"/>
              </w:numPr>
              <w:rPr>
                <w:rFonts w:cstheme="minorHAnsi"/>
              </w:rPr>
            </w:pPr>
            <w:r w:rsidRPr="00DD209F">
              <w:rPr>
                <w:rFonts w:cstheme="minorHAnsi"/>
              </w:rPr>
              <w:t>techniques and procedures used to determine the internal resistance of a chemical cell or other source of e.m.f.</w:t>
            </w:r>
          </w:p>
          <w:p w:rsidRPr="00DD209F" w:rsidR="00502F1F" w:rsidP="009D5842" w:rsidRDefault="00502F1F" w14:paraId="10B8C083" w14:textId="77777777">
            <w:pPr>
              <w:pStyle w:val="ListParagraph"/>
              <w:numPr>
                <w:ilvl w:val="0"/>
                <w:numId w:val="25"/>
              </w:numPr>
              <w:rPr>
                <w:rFonts w:cstheme="minorHAnsi"/>
              </w:rPr>
            </w:pPr>
            <w:r w:rsidRPr="00DD209F">
              <w:rPr>
                <w:rFonts w:cstheme="minorHAnsi"/>
              </w:rPr>
              <w:t>analysis of circuits with components, including both series and parallel.</w:t>
            </w:r>
          </w:p>
          <w:p w:rsidRPr="00DD209F" w:rsidR="009D5842" w:rsidP="009D5842" w:rsidRDefault="009D5842" w14:paraId="07E0BE0E" w14:textId="53E7E033">
            <w:pPr>
              <w:pStyle w:val="ListParagraph"/>
              <w:numPr>
                <w:ilvl w:val="0"/>
                <w:numId w:val="25"/>
              </w:numPr>
              <w:rPr>
                <w:rFonts w:cstheme="minorHAnsi"/>
              </w:rPr>
            </w:pPr>
            <w:r w:rsidRPr="00DD209F">
              <w:rPr>
                <w:rFonts w:cstheme="minorHAnsi"/>
              </w:rPr>
              <w:t>analysis of circuits with more than one source of e.m.f.</w:t>
            </w:r>
          </w:p>
          <w:p w:rsidRPr="00DD209F" w:rsidR="00502F1F" w:rsidP="000674B1" w:rsidRDefault="00502F1F" w14:paraId="5546B688" w14:textId="58A6E6F1">
            <w:pPr>
              <w:rPr>
                <w:rFonts w:cstheme="minorHAnsi"/>
              </w:rPr>
            </w:pPr>
          </w:p>
        </w:tc>
        <w:tc>
          <w:tcPr>
            <w:tcW w:w="3767" w:type="dxa"/>
            <w:vMerge w:val="restart"/>
            <w:tcMar/>
          </w:tcPr>
          <w:p w:rsidRPr="00DD209F" w:rsidR="006C5015" w:rsidP="006C5015" w:rsidRDefault="006C5015" w14:paraId="47FC586B" w14:textId="77777777">
            <w:pPr>
              <w:rPr>
                <w:rFonts w:cstheme="minorHAnsi"/>
              </w:rPr>
            </w:pPr>
            <w:r w:rsidRPr="00DD209F">
              <w:rPr>
                <w:rFonts w:cstheme="minorHAnsi"/>
              </w:rPr>
              <w:lastRenderedPageBreak/>
              <w:t>Classwork and homework tasks.</w:t>
            </w:r>
          </w:p>
          <w:p w:rsidRPr="00DD209F" w:rsidR="006C5015" w:rsidP="006C5015" w:rsidRDefault="006C5015" w14:paraId="36D8E1E7" w14:textId="77777777">
            <w:pPr>
              <w:rPr>
                <w:rFonts w:cstheme="minorHAnsi"/>
              </w:rPr>
            </w:pPr>
          </w:p>
          <w:p w:rsidRPr="00DD209F" w:rsidR="006C5015" w:rsidP="006C5015" w:rsidRDefault="006C5015" w14:paraId="395F3D60" w14:textId="77777777">
            <w:pPr>
              <w:rPr>
                <w:rFonts w:cstheme="minorHAnsi"/>
              </w:rPr>
            </w:pPr>
            <w:r w:rsidRPr="00DD209F">
              <w:rPr>
                <w:rFonts w:cstheme="minorHAnsi"/>
              </w:rPr>
              <w:t>In class teacher assessment through Q &amp; A</w:t>
            </w:r>
          </w:p>
          <w:p w:rsidRPr="00DD209F" w:rsidR="006C5015" w:rsidP="006C5015" w:rsidRDefault="006C5015" w14:paraId="15C25947" w14:textId="77777777">
            <w:pPr>
              <w:rPr>
                <w:rFonts w:cstheme="minorHAnsi"/>
              </w:rPr>
            </w:pPr>
          </w:p>
          <w:p w:rsidRPr="00DD209F" w:rsidR="006C5015" w:rsidP="006C5015" w:rsidRDefault="006C5015" w14:paraId="5BE7C49E" w14:textId="77777777">
            <w:pPr>
              <w:rPr>
                <w:rFonts w:cstheme="minorHAnsi"/>
              </w:rPr>
            </w:pPr>
            <w:r w:rsidRPr="00DD209F">
              <w:rPr>
                <w:rFonts w:cstheme="minorHAnsi"/>
              </w:rPr>
              <w:t>Knowledge recall activity</w:t>
            </w:r>
            <w:r>
              <w:rPr>
                <w:rFonts w:cstheme="minorHAnsi"/>
              </w:rPr>
              <w:t>.</w:t>
            </w:r>
          </w:p>
          <w:p w:rsidRPr="00DD209F" w:rsidR="006C5015" w:rsidP="006C5015" w:rsidRDefault="006C5015" w14:paraId="656EDAB5" w14:textId="77777777">
            <w:pPr>
              <w:rPr>
                <w:rFonts w:cstheme="minorHAnsi"/>
              </w:rPr>
            </w:pPr>
          </w:p>
          <w:p w:rsidR="006C5015" w:rsidP="006C5015" w:rsidRDefault="006C5015" w14:paraId="68C92E83" w14:textId="77777777">
            <w:pPr>
              <w:rPr>
                <w:rFonts w:cstheme="minorHAnsi"/>
              </w:rPr>
            </w:pPr>
            <w:r w:rsidRPr="00DD209F">
              <w:rPr>
                <w:rFonts w:cstheme="minorHAnsi"/>
              </w:rPr>
              <w:t>Teacher assessment during lesson</w:t>
            </w:r>
            <w:r>
              <w:rPr>
                <w:rFonts w:cstheme="minorHAnsi"/>
              </w:rPr>
              <w:t>.</w:t>
            </w:r>
          </w:p>
          <w:p w:rsidR="006C5015" w:rsidP="006C5015" w:rsidRDefault="006C5015" w14:paraId="090A52DA" w14:textId="77777777">
            <w:pPr>
              <w:rPr>
                <w:rFonts w:cstheme="minorHAnsi"/>
              </w:rPr>
            </w:pPr>
          </w:p>
          <w:p w:rsidR="006C5015" w:rsidP="006C5015" w:rsidRDefault="006C5015" w14:paraId="6C1920F3" w14:textId="77777777">
            <w:pPr>
              <w:rPr>
                <w:rFonts w:cstheme="minorHAnsi"/>
              </w:rPr>
            </w:pPr>
            <w:r>
              <w:rPr>
                <w:rFonts w:cstheme="minorHAnsi"/>
              </w:rPr>
              <w:t>Practice exam-styled questions.</w:t>
            </w:r>
          </w:p>
          <w:p w:rsidR="006C5015" w:rsidP="006C5015" w:rsidRDefault="006C5015" w14:paraId="1B120D7B" w14:textId="77777777">
            <w:pPr>
              <w:rPr>
                <w:rFonts w:cstheme="minorHAnsi"/>
              </w:rPr>
            </w:pPr>
          </w:p>
          <w:p w:rsidRPr="00DD209F" w:rsidR="006C5015" w:rsidP="006C5015" w:rsidRDefault="006C5015" w14:paraId="1E9BDD42" w14:textId="77777777">
            <w:pPr>
              <w:rPr>
                <w:rFonts w:cstheme="minorHAnsi"/>
              </w:rPr>
            </w:pPr>
            <w:r>
              <w:rPr>
                <w:rFonts w:cstheme="minorHAnsi"/>
              </w:rPr>
              <w:lastRenderedPageBreak/>
              <w:t>Use online physics self-assessment website (Isaac Physics, Seneca)</w:t>
            </w:r>
          </w:p>
          <w:p w:rsidRPr="00DD209F" w:rsidR="00055320" w:rsidP="00F74FDA" w:rsidRDefault="00055320" w14:paraId="5A1ADD0C" w14:textId="1826DDBB">
            <w:pPr>
              <w:rPr>
                <w:rFonts w:cstheme="minorHAnsi"/>
              </w:rPr>
            </w:pPr>
          </w:p>
        </w:tc>
      </w:tr>
      <w:tr w:rsidRPr="00DD209F" w:rsidR="00055320" w:rsidTr="1D34B654" w14:paraId="380B49C2" w14:textId="77777777">
        <w:trPr>
          <w:trHeight w:val="143"/>
        </w:trPr>
        <w:tc>
          <w:tcPr>
            <w:tcW w:w="1393" w:type="dxa"/>
            <w:vMerge/>
            <w:tcMar/>
          </w:tcPr>
          <w:p w:rsidRPr="00DD209F" w:rsidR="00055320" w:rsidP="00055320" w:rsidRDefault="00055320" w14:paraId="131A6B67" w14:textId="77777777">
            <w:pPr>
              <w:rPr>
                <w:rFonts w:cstheme="minorHAnsi"/>
                <w:b/>
                <w:bCs/>
              </w:rPr>
            </w:pPr>
          </w:p>
        </w:tc>
        <w:tc>
          <w:tcPr>
            <w:tcW w:w="4453" w:type="dxa"/>
            <w:tcMar/>
          </w:tcPr>
          <w:p w:rsidRPr="00DD209F" w:rsidR="006D2202" w:rsidP="003276E1" w:rsidRDefault="006D2202" w14:paraId="32123EE3" w14:textId="77777777">
            <w:pPr>
              <w:rPr>
                <w:rFonts w:cstheme="minorHAnsi"/>
              </w:rPr>
            </w:pPr>
          </w:p>
          <w:p w:rsidRPr="00DD209F" w:rsidR="00CD12C1" w:rsidP="003276E1" w:rsidRDefault="00CD12C1" w14:paraId="00DFB780" w14:textId="1A7972B4">
            <w:pPr>
              <w:rPr>
                <w:rFonts w:cstheme="minorHAnsi"/>
              </w:rPr>
            </w:pPr>
            <w:r w:rsidRPr="00DD209F">
              <w:rPr>
                <w:rFonts w:cstheme="minorHAnsi"/>
              </w:rPr>
              <w:t>Work and the joule, the conservation of energy,</w:t>
            </w:r>
            <w:r w:rsidRPr="00DD209F" w:rsidR="00CF1870">
              <w:rPr>
                <w:rFonts w:cstheme="minorHAnsi"/>
              </w:rPr>
              <w:t xml:space="preserve"> potential and kinetic energy, power and the watts and efficiency</w:t>
            </w:r>
          </w:p>
          <w:p w:rsidRPr="00DD209F" w:rsidR="006D2202" w:rsidP="003276E1" w:rsidRDefault="006D2202" w14:paraId="11E30839" w14:textId="77777777">
            <w:pPr>
              <w:rPr>
                <w:rFonts w:cstheme="minorHAnsi"/>
              </w:rPr>
            </w:pPr>
          </w:p>
          <w:p w:rsidRPr="00DD209F" w:rsidR="006D2202" w:rsidP="003276E1" w:rsidRDefault="006D2202" w14:paraId="3B4DB20C" w14:textId="77777777">
            <w:pPr>
              <w:rPr>
                <w:rFonts w:cstheme="minorHAnsi"/>
              </w:rPr>
            </w:pPr>
          </w:p>
          <w:p w:rsidRPr="00DD209F" w:rsidR="006D2202" w:rsidP="003276E1" w:rsidRDefault="006D2202" w14:paraId="536A893F" w14:textId="77777777">
            <w:pPr>
              <w:rPr>
                <w:rFonts w:cstheme="minorHAnsi"/>
              </w:rPr>
            </w:pPr>
          </w:p>
          <w:p w:rsidRPr="00DD209F" w:rsidR="006D2202" w:rsidP="003276E1" w:rsidRDefault="006D2202" w14:paraId="1E9ABDA6" w14:textId="77777777">
            <w:pPr>
              <w:rPr>
                <w:rFonts w:cstheme="minorHAnsi"/>
              </w:rPr>
            </w:pPr>
          </w:p>
          <w:p w:rsidRPr="00DD209F" w:rsidR="006D2202" w:rsidP="003276E1" w:rsidRDefault="006D2202" w14:paraId="5698D493" w14:textId="77777777">
            <w:pPr>
              <w:rPr>
                <w:rFonts w:cstheme="minorHAnsi"/>
              </w:rPr>
            </w:pPr>
          </w:p>
          <w:p w:rsidRPr="00DD209F" w:rsidR="006D2202" w:rsidP="003276E1" w:rsidRDefault="006D2202" w14:paraId="2262706E" w14:textId="77777777">
            <w:pPr>
              <w:rPr>
                <w:rFonts w:cstheme="minorHAnsi"/>
              </w:rPr>
            </w:pPr>
          </w:p>
          <w:p w:rsidRPr="00DD209F" w:rsidR="006D2202" w:rsidP="003276E1" w:rsidRDefault="006D2202" w14:paraId="098B50BF" w14:textId="77777777">
            <w:pPr>
              <w:rPr>
                <w:rFonts w:cstheme="minorHAnsi"/>
              </w:rPr>
            </w:pPr>
          </w:p>
          <w:p w:rsidRPr="00DD209F" w:rsidR="006D2202" w:rsidP="003276E1" w:rsidRDefault="006D2202" w14:paraId="23642EBE" w14:textId="77777777">
            <w:pPr>
              <w:rPr>
                <w:rFonts w:cstheme="minorHAnsi"/>
              </w:rPr>
            </w:pPr>
          </w:p>
          <w:p w:rsidRPr="00DD209F" w:rsidR="006D2202" w:rsidP="003276E1" w:rsidRDefault="006D2202" w14:paraId="2CC43A6A" w14:textId="77777777">
            <w:pPr>
              <w:rPr>
                <w:rFonts w:cstheme="minorHAnsi"/>
              </w:rPr>
            </w:pPr>
          </w:p>
          <w:p w:rsidRPr="00DD209F" w:rsidR="006D2202" w:rsidP="006D2202" w:rsidRDefault="006D2202" w14:paraId="2C2EC7A5" w14:textId="61DA8FA0">
            <w:pPr>
              <w:rPr>
                <w:rFonts w:cstheme="minorHAnsi"/>
                <w:b/>
                <w:bCs/>
              </w:rPr>
            </w:pPr>
            <w:r w:rsidRPr="00DD209F">
              <w:rPr>
                <w:rFonts w:cstheme="minorHAnsi"/>
                <w:b/>
                <w:bCs/>
              </w:rPr>
              <w:t>Module 4.</w:t>
            </w:r>
            <w:r w:rsidRPr="00DD209F" w:rsidR="00B92AFB">
              <w:rPr>
                <w:rFonts w:cstheme="minorHAnsi"/>
                <w:b/>
                <w:bCs/>
              </w:rPr>
              <w:t>3</w:t>
            </w:r>
            <w:r w:rsidRPr="00DD209F">
              <w:rPr>
                <w:rFonts w:cstheme="minorHAnsi"/>
                <w:b/>
                <w:bCs/>
              </w:rPr>
              <w:t xml:space="preserve"> </w:t>
            </w:r>
            <w:r w:rsidRPr="00DD209F" w:rsidR="00D964CD">
              <w:rPr>
                <w:rFonts w:cstheme="minorHAnsi"/>
                <w:b/>
                <w:bCs/>
              </w:rPr>
              <w:t>Electrical circuits</w:t>
            </w:r>
          </w:p>
          <w:p w:rsidRPr="00DD209F" w:rsidR="006D2202" w:rsidP="006D2202" w:rsidRDefault="006D2202" w14:paraId="19ADD2F2" w14:textId="77777777">
            <w:pPr>
              <w:rPr>
                <w:rFonts w:cstheme="minorHAnsi"/>
                <w:b/>
                <w:bCs/>
                <w:u w:val="single"/>
              </w:rPr>
            </w:pPr>
            <w:r w:rsidRPr="00DD209F">
              <w:rPr>
                <w:rFonts w:cstheme="minorHAnsi"/>
                <w:b/>
                <w:bCs/>
                <w:u w:val="single"/>
              </w:rPr>
              <w:t xml:space="preserve">Intent </w:t>
            </w:r>
          </w:p>
          <w:p w:rsidRPr="00DD209F" w:rsidR="006D2202" w:rsidP="006D2202" w:rsidRDefault="006D2202" w14:paraId="40CA4E68" w14:textId="2E334672">
            <w:pPr>
              <w:rPr>
                <w:rFonts w:cstheme="minorHAnsi"/>
              </w:rPr>
            </w:pPr>
            <w:r w:rsidRPr="00DD209F">
              <w:rPr>
                <w:rFonts w:cstheme="minorHAnsi"/>
              </w:rPr>
              <w:t>Why is this taught now</w:t>
            </w:r>
            <w:r w:rsidRPr="00DD209F" w:rsidR="00555EE1">
              <w:rPr>
                <w:rFonts w:cstheme="minorHAnsi"/>
              </w:rPr>
              <w:t>?</w:t>
            </w:r>
          </w:p>
          <w:p w:rsidRPr="00DD209F" w:rsidR="004E5276" w:rsidP="006D2202" w:rsidRDefault="004E5276" w14:paraId="7D0CFAB0" w14:textId="5E2ABC48">
            <w:pPr>
              <w:rPr>
                <w:rFonts w:cstheme="minorHAnsi"/>
              </w:rPr>
            </w:pPr>
            <w:r w:rsidRPr="00DD209F">
              <w:rPr>
                <w:rFonts w:cstheme="minorHAnsi"/>
              </w:rPr>
              <w:t xml:space="preserve"> This topic</w:t>
            </w:r>
            <w:r w:rsidRPr="00DD209F" w:rsidR="00471C94">
              <w:rPr>
                <w:rFonts w:cstheme="minorHAnsi"/>
              </w:rPr>
              <w:t xml:space="preserve"> is taught</w:t>
            </w:r>
            <w:r w:rsidRPr="00DD209F">
              <w:rPr>
                <w:rFonts w:cstheme="minorHAnsi"/>
              </w:rPr>
              <w:t xml:space="preserve"> after </w:t>
            </w:r>
            <w:r w:rsidRPr="00DD209F" w:rsidR="000737E3">
              <w:rPr>
                <w:rFonts w:cstheme="minorHAnsi"/>
              </w:rPr>
              <w:t>energy, power and resistance</w:t>
            </w:r>
            <w:r w:rsidRPr="00DD209F" w:rsidR="00524A36">
              <w:rPr>
                <w:rFonts w:cstheme="minorHAnsi"/>
              </w:rPr>
              <w:t xml:space="preserve"> because they provide the foundation</w:t>
            </w:r>
            <w:r w:rsidRPr="00DD209F" w:rsidR="006E4D0D">
              <w:rPr>
                <w:rFonts w:cstheme="minorHAnsi"/>
              </w:rPr>
              <w:t xml:space="preserve"> for understanding the behaviour of electrical circuits</w:t>
            </w:r>
            <w:r w:rsidRPr="00DD209F" w:rsidR="007D2C77">
              <w:rPr>
                <w:rFonts w:cstheme="minorHAnsi"/>
              </w:rPr>
              <w:t>. It also helps students</w:t>
            </w:r>
            <w:r w:rsidRPr="00DD209F" w:rsidR="00042FDD">
              <w:rPr>
                <w:rFonts w:cstheme="minorHAnsi"/>
              </w:rPr>
              <w:t xml:space="preserve"> apply their knowledge in practical situations</w:t>
            </w:r>
            <w:r w:rsidRPr="00DD209F" w:rsidR="00370C39">
              <w:rPr>
                <w:rFonts w:cstheme="minorHAnsi"/>
              </w:rPr>
              <w:t xml:space="preserve"> such as analysing and designing circuits for specific purposes</w:t>
            </w:r>
            <w:r w:rsidRPr="00DD209F" w:rsidR="00D64536">
              <w:rPr>
                <w:rFonts w:cstheme="minorHAnsi"/>
              </w:rPr>
              <w:t>.</w:t>
            </w:r>
          </w:p>
          <w:p w:rsidRPr="00DD209F" w:rsidR="00370C39" w:rsidP="006D2202" w:rsidRDefault="00370C39" w14:paraId="72BB2326" w14:textId="77777777">
            <w:pPr>
              <w:rPr>
                <w:rFonts w:cstheme="minorHAnsi"/>
              </w:rPr>
            </w:pPr>
          </w:p>
          <w:p w:rsidRPr="00DD209F" w:rsidR="00370C39" w:rsidP="006D2202" w:rsidRDefault="00370C39" w14:paraId="1176A9FF" w14:textId="77777777">
            <w:pPr>
              <w:rPr>
                <w:rFonts w:cstheme="minorHAnsi"/>
              </w:rPr>
            </w:pPr>
          </w:p>
          <w:p w:rsidRPr="00DD209F" w:rsidR="00370C39" w:rsidP="006D2202" w:rsidRDefault="001F2977" w14:paraId="6E80F57D" w14:textId="36990161">
            <w:pPr>
              <w:rPr>
                <w:rFonts w:cstheme="minorHAnsi"/>
              </w:rPr>
            </w:pPr>
            <w:r w:rsidRPr="00DD209F">
              <w:rPr>
                <w:rFonts w:cstheme="minorHAnsi"/>
              </w:rPr>
              <w:t xml:space="preserve">Kirchhoff’s first and second law, series </w:t>
            </w:r>
            <w:r w:rsidRPr="00DD209F" w:rsidR="00BC5414">
              <w:rPr>
                <w:rFonts w:cstheme="minorHAnsi"/>
              </w:rPr>
              <w:t xml:space="preserve">circuits, parallel circuits, the potential divider, internal resistance, </w:t>
            </w:r>
            <w:r w:rsidRPr="00DD209F" w:rsidR="002367C1">
              <w:rPr>
                <w:rFonts w:cstheme="minorHAnsi"/>
              </w:rPr>
              <w:t>circuit analysis 1 and circuits analysis 2</w:t>
            </w:r>
          </w:p>
          <w:p w:rsidRPr="00DD209F" w:rsidR="00CF3DFD" w:rsidP="006D2202" w:rsidRDefault="00CF3DFD" w14:paraId="683C2435" w14:textId="77777777">
            <w:pPr>
              <w:rPr>
                <w:rFonts w:cstheme="minorHAnsi"/>
              </w:rPr>
            </w:pPr>
          </w:p>
          <w:p w:rsidRPr="00DD209F" w:rsidR="00CF3DFD" w:rsidP="006D2202" w:rsidRDefault="00CF3DFD" w14:paraId="21F108DE" w14:textId="77777777">
            <w:pPr>
              <w:rPr>
                <w:rFonts w:cstheme="minorHAnsi"/>
              </w:rPr>
            </w:pPr>
          </w:p>
          <w:p w:rsidRPr="00DD209F" w:rsidR="00CF3DFD" w:rsidP="006D2202" w:rsidRDefault="00CF3DFD" w14:paraId="600C4E2A" w14:textId="77777777">
            <w:pPr>
              <w:rPr>
                <w:rFonts w:cstheme="minorHAnsi"/>
              </w:rPr>
            </w:pPr>
          </w:p>
          <w:p w:rsidRPr="00DD209F" w:rsidR="00CF3DFD" w:rsidP="006D2202" w:rsidRDefault="00CF3DFD" w14:paraId="7C2C43F2" w14:textId="77777777">
            <w:pPr>
              <w:rPr>
                <w:rFonts w:cstheme="minorHAnsi"/>
              </w:rPr>
            </w:pPr>
          </w:p>
          <w:p w:rsidRPr="00DD209F" w:rsidR="00CF3DFD" w:rsidP="006D2202" w:rsidRDefault="00CF3DFD" w14:paraId="74A886AE" w14:textId="77777777">
            <w:pPr>
              <w:rPr>
                <w:rFonts w:cstheme="minorHAnsi"/>
              </w:rPr>
            </w:pPr>
          </w:p>
          <w:p w:rsidRPr="00DD209F" w:rsidR="00CF3DFD" w:rsidP="006D2202" w:rsidRDefault="00CF3DFD" w14:paraId="56B91A17" w14:textId="66A30897">
            <w:pPr>
              <w:rPr>
                <w:rFonts w:cstheme="minorHAnsi"/>
              </w:rPr>
            </w:pPr>
          </w:p>
          <w:p w:rsidRPr="00DD209F" w:rsidR="006D2202" w:rsidP="003276E1" w:rsidRDefault="006D2202" w14:paraId="065D2FB9" w14:textId="77777777">
            <w:pPr>
              <w:rPr>
                <w:rFonts w:cstheme="minorHAnsi"/>
              </w:rPr>
            </w:pPr>
          </w:p>
          <w:p w:rsidRPr="00DD209F" w:rsidR="006D2202" w:rsidP="003276E1" w:rsidRDefault="006D2202" w14:paraId="52BE6523" w14:textId="77777777">
            <w:pPr>
              <w:rPr>
                <w:rFonts w:cstheme="minorHAnsi"/>
              </w:rPr>
            </w:pPr>
          </w:p>
          <w:p w:rsidRPr="00DD209F" w:rsidR="006D2202" w:rsidP="003276E1" w:rsidRDefault="006D2202" w14:paraId="0355FE22" w14:textId="77777777">
            <w:pPr>
              <w:rPr>
                <w:rFonts w:cstheme="minorHAnsi"/>
              </w:rPr>
            </w:pPr>
          </w:p>
          <w:p w:rsidRPr="00DD209F" w:rsidR="006D2202" w:rsidP="003276E1" w:rsidRDefault="006D2202" w14:paraId="7796FAC6" w14:textId="4D8083B2">
            <w:pPr>
              <w:rPr>
                <w:rFonts w:cstheme="minorHAnsi"/>
              </w:rPr>
            </w:pPr>
          </w:p>
        </w:tc>
        <w:tc>
          <w:tcPr>
            <w:tcW w:w="5991" w:type="dxa"/>
            <w:vMerge/>
            <w:tcMar/>
          </w:tcPr>
          <w:p w:rsidRPr="00DD209F" w:rsidR="00055320" w:rsidP="00055320" w:rsidRDefault="00055320" w14:paraId="761F6C25" w14:textId="77777777">
            <w:pPr>
              <w:pStyle w:val="ListParagraph"/>
              <w:ind w:left="501"/>
              <w:rPr>
                <w:rFonts w:cstheme="minorHAnsi"/>
              </w:rPr>
            </w:pPr>
          </w:p>
        </w:tc>
        <w:tc>
          <w:tcPr>
            <w:tcW w:w="3767" w:type="dxa"/>
            <w:vMerge/>
            <w:tcMar/>
          </w:tcPr>
          <w:p w:rsidRPr="00DD209F" w:rsidR="00055320" w:rsidP="00055320" w:rsidRDefault="00055320" w14:paraId="2E84CF23" w14:textId="77777777">
            <w:pPr>
              <w:rPr>
                <w:rFonts w:cstheme="minorHAnsi"/>
              </w:rPr>
            </w:pPr>
          </w:p>
        </w:tc>
      </w:tr>
      <w:tr w:rsidRPr="00DD209F" w:rsidR="00055320" w:rsidTr="1D34B654" w14:paraId="628D8D94" w14:textId="77777777">
        <w:trPr>
          <w:trHeight w:val="521"/>
        </w:trPr>
        <w:tc>
          <w:tcPr>
            <w:tcW w:w="1393" w:type="dxa"/>
            <w:vMerge w:val="restart"/>
            <w:shd w:val="clear" w:color="auto" w:fill="FFE599" w:themeFill="accent4" w:themeFillTint="66"/>
            <w:tcMar/>
          </w:tcPr>
          <w:p w:rsidRPr="00DD209F" w:rsidR="00055320" w:rsidP="00055320" w:rsidRDefault="00055320" w14:paraId="24195B5D" w14:textId="77777777">
            <w:pPr>
              <w:rPr>
                <w:rFonts w:cstheme="minorHAnsi"/>
                <w:b/>
                <w:bCs/>
              </w:rPr>
            </w:pPr>
            <w:r w:rsidRPr="00DD209F">
              <w:rPr>
                <w:rFonts w:cstheme="minorHAnsi"/>
                <w:b/>
                <w:bCs/>
              </w:rPr>
              <w:t>Spring Term</w:t>
            </w:r>
          </w:p>
          <w:p w:rsidRPr="00DD209F" w:rsidR="00055320" w:rsidP="00055320" w:rsidRDefault="00055320" w14:paraId="7BD2C7FD" w14:textId="77777777">
            <w:pPr>
              <w:rPr>
                <w:rFonts w:cstheme="minorHAnsi"/>
                <w:b/>
                <w:bCs/>
              </w:rPr>
            </w:pPr>
            <w:r w:rsidRPr="00DD209F">
              <w:rPr>
                <w:rFonts w:cstheme="minorHAnsi"/>
                <w:b/>
                <w:bCs/>
              </w:rPr>
              <w:t>2B</w:t>
            </w:r>
          </w:p>
          <w:p w:rsidRPr="00DD209F" w:rsidR="00055320" w:rsidP="00055320" w:rsidRDefault="00B463C7" w14:paraId="367745E9" w14:textId="776A73FD">
            <w:pPr>
              <w:rPr>
                <w:rFonts w:cstheme="minorHAnsi"/>
                <w:b/>
                <w:bCs/>
              </w:rPr>
            </w:pPr>
            <w:r w:rsidRPr="00DD209F">
              <w:rPr>
                <w:rFonts w:cstheme="minorHAnsi"/>
                <w:b/>
                <w:bCs/>
              </w:rPr>
              <w:t xml:space="preserve">Year </w:t>
            </w:r>
            <w:r w:rsidRPr="00DD209F" w:rsidR="005E7B46">
              <w:rPr>
                <w:rFonts w:cstheme="minorHAnsi"/>
                <w:b/>
                <w:bCs/>
              </w:rPr>
              <w:t>12</w:t>
            </w:r>
          </w:p>
          <w:p w:rsidRPr="00DD209F" w:rsidR="00055320" w:rsidP="00055320" w:rsidRDefault="00055320" w14:paraId="604F2081" w14:textId="3CCA42F3">
            <w:pPr>
              <w:rPr>
                <w:rFonts w:cstheme="minorHAnsi"/>
                <w:b/>
                <w:bCs/>
              </w:rPr>
            </w:pPr>
          </w:p>
        </w:tc>
        <w:tc>
          <w:tcPr>
            <w:tcW w:w="4453" w:type="dxa"/>
            <w:tcMar/>
          </w:tcPr>
          <w:p w:rsidRPr="00DD209F" w:rsidR="00713352" w:rsidP="00055320" w:rsidRDefault="00713352" w14:paraId="7ABA2FC7" w14:textId="6665E343">
            <w:pPr>
              <w:rPr>
                <w:rFonts w:cstheme="minorHAnsi"/>
                <w:b/>
                <w:bCs/>
              </w:rPr>
            </w:pPr>
            <w:r w:rsidRPr="00DD209F">
              <w:rPr>
                <w:rFonts w:cstheme="minorHAnsi"/>
                <w:b/>
                <w:bCs/>
              </w:rPr>
              <w:t xml:space="preserve">Module </w:t>
            </w:r>
            <w:r w:rsidRPr="00DD209F" w:rsidR="00965DB2">
              <w:rPr>
                <w:rFonts w:cstheme="minorHAnsi"/>
                <w:b/>
                <w:bCs/>
              </w:rPr>
              <w:t>3.5 Newton’s laws of motion</w:t>
            </w:r>
          </w:p>
          <w:p w:rsidRPr="00DD209F" w:rsidR="00055320" w:rsidP="00055320" w:rsidRDefault="00055320" w14:paraId="569EEEC5" w14:textId="18AB326D">
            <w:pPr>
              <w:rPr>
                <w:rFonts w:cstheme="minorHAnsi"/>
                <w:b/>
                <w:bCs/>
                <w:u w:val="single"/>
              </w:rPr>
            </w:pPr>
            <w:r w:rsidRPr="00DD209F">
              <w:rPr>
                <w:rFonts w:cstheme="minorHAnsi"/>
                <w:b/>
                <w:bCs/>
                <w:u w:val="single"/>
              </w:rPr>
              <w:t xml:space="preserve">Intent </w:t>
            </w:r>
          </w:p>
          <w:p w:rsidRPr="00DD209F" w:rsidR="00055320" w:rsidP="00055320" w:rsidRDefault="00055320" w14:paraId="590B693F" w14:textId="77777777">
            <w:pPr>
              <w:rPr>
                <w:rFonts w:cstheme="minorHAnsi"/>
              </w:rPr>
            </w:pPr>
            <w:r w:rsidRPr="00DD209F">
              <w:rPr>
                <w:rFonts w:cstheme="minorHAnsi"/>
              </w:rPr>
              <w:t>Why is this taught now?</w:t>
            </w:r>
          </w:p>
          <w:p w:rsidRPr="00DD209F" w:rsidR="00812DB3" w:rsidP="00055320" w:rsidRDefault="00812DB3" w14:paraId="591C54DE" w14:textId="7ADBFA9E">
            <w:pPr>
              <w:rPr>
                <w:rFonts w:cstheme="minorHAnsi"/>
              </w:rPr>
            </w:pPr>
            <w:r w:rsidRPr="00DD209F">
              <w:rPr>
                <w:rFonts w:cstheme="minorHAnsi"/>
              </w:rPr>
              <w:t>Students</w:t>
            </w:r>
            <w:r w:rsidRPr="00DD209F" w:rsidR="00A013C3">
              <w:rPr>
                <w:rFonts w:cstheme="minorHAnsi"/>
              </w:rPr>
              <w:t xml:space="preserve"> will apply the knowledge </w:t>
            </w:r>
            <w:r w:rsidRPr="00DD209F" w:rsidR="00337170">
              <w:rPr>
                <w:rFonts w:cstheme="minorHAnsi"/>
              </w:rPr>
              <w:t>gained in Module 3.5 (work, energy and power)</w:t>
            </w:r>
            <w:r w:rsidRPr="00DD209F" w:rsidR="00A013C3">
              <w:rPr>
                <w:rFonts w:cstheme="minorHAnsi"/>
              </w:rPr>
              <w:t xml:space="preserve"> to understand</w:t>
            </w:r>
            <w:r w:rsidRPr="00DD209F" w:rsidR="00E97592">
              <w:rPr>
                <w:rFonts w:cstheme="minorHAnsi"/>
              </w:rPr>
              <w:t xml:space="preserve"> how force</w:t>
            </w:r>
            <w:r w:rsidRPr="00DD209F" w:rsidR="002F04F0">
              <w:rPr>
                <w:rFonts w:cstheme="minorHAnsi"/>
              </w:rPr>
              <w:t>s</w:t>
            </w:r>
            <w:r w:rsidRPr="00DD209F" w:rsidR="00E97592">
              <w:rPr>
                <w:rFonts w:cstheme="minorHAnsi"/>
              </w:rPr>
              <w:t xml:space="preserve"> influence</w:t>
            </w:r>
            <w:r w:rsidRPr="00DD209F" w:rsidR="002F04F0">
              <w:rPr>
                <w:rFonts w:cstheme="minorHAnsi"/>
              </w:rPr>
              <w:t xml:space="preserve"> the motion of objects</w:t>
            </w:r>
            <w:r w:rsidRPr="00DD209F" w:rsidR="00F12FF3">
              <w:rPr>
                <w:rFonts w:cstheme="minorHAnsi"/>
              </w:rPr>
              <w:t xml:space="preserve">. </w:t>
            </w:r>
            <w:r w:rsidRPr="00DD209F" w:rsidR="00864310">
              <w:rPr>
                <w:rStyle w:val="apple-converted-space"/>
                <w:rFonts w:cstheme="minorHAnsi"/>
                <w:color w:val="1D2228"/>
                <w:shd w:val="clear" w:color="auto" w:fill="FFFFFF"/>
              </w:rPr>
              <w:t> </w:t>
            </w:r>
            <w:r w:rsidRPr="00DD209F" w:rsidR="00864310">
              <w:rPr>
                <w:rFonts w:cstheme="minorHAnsi"/>
                <w:color w:val="1D2228"/>
                <w:shd w:val="clear" w:color="auto" w:fill="FFFFFF"/>
              </w:rPr>
              <w:t>By building on the concepts of work, energy, and power, students can more easily grasp the principles of Newton’s laws and apply them to solve problems in mechanics.</w:t>
            </w:r>
          </w:p>
          <w:p w:rsidRPr="00DD209F" w:rsidR="00965DB2" w:rsidP="00055320" w:rsidRDefault="00965DB2" w14:paraId="1ABB9032" w14:textId="77777777">
            <w:pPr>
              <w:rPr>
                <w:rFonts w:cstheme="minorHAnsi"/>
              </w:rPr>
            </w:pPr>
          </w:p>
          <w:p w:rsidRPr="00DD209F" w:rsidR="00965DB2" w:rsidP="006F01C2" w:rsidRDefault="006F01C2" w14:paraId="2A3AE9B6" w14:textId="4CA1FF43">
            <w:pPr>
              <w:rPr>
                <w:rFonts w:cstheme="minorHAnsi"/>
              </w:rPr>
            </w:pPr>
            <w:r w:rsidRPr="00DD209F">
              <w:rPr>
                <w:rFonts w:cstheme="minorHAnsi"/>
              </w:rPr>
              <w:t>Newton’s three laws of motion, momentum, momentum, force and impulse, elastic and inelastic collisions</w:t>
            </w:r>
          </w:p>
        </w:tc>
        <w:tc>
          <w:tcPr>
            <w:tcW w:w="5991" w:type="dxa"/>
            <w:vMerge w:val="restart"/>
            <w:tcMar/>
          </w:tcPr>
          <w:p w:rsidRPr="00DD209F" w:rsidR="00B450FD" w:rsidP="00B450FD" w:rsidRDefault="00213932" w14:paraId="17945134" w14:textId="460CC936">
            <w:pPr>
              <w:rPr>
                <w:rFonts w:cstheme="minorHAnsi"/>
              </w:rPr>
            </w:pPr>
            <w:r w:rsidRPr="00DD209F">
              <w:rPr>
                <w:rFonts w:cstheme="minorHAnsi"/>
              </w:rPr>
              <w:t xml:space="preserve"> </w:t>
            </w:r>
            <w:r w:rsidRPr="00DD209F" w:rsidR="00B450FD">
              <w:rPr>
                <w:rFonts w:cstheme="minorHAnsi"/>
              </w:rPr>
              <w:t>Demonstrate and apply their knowledge and understanding of:</w:t>
            </w:r>
          </w:p>
          <w:p w:rsidRPr="00DD209F" w:rsidR="00B450FD" w:rsidP="008E3258" w:rsidRDefault="00B450FD" w14:paraId="2FFBECB7" w14:textId="77777777">
            <w:pPr>
              <w:pStyle w:val="Tabletextbullets"/>
              <w:numPr>
                <w:ilvl w:val="0"/>
                <w:numId w:val="26"/>
              </w:numPr>
              <w:rPr>
                <w:rFonts w:asciiTheme="minorHAnsi" w:hAnsiTheme="minorHAnsi" w:cstheme="minorHAnsi"/>
                <w:sz w:val="22"/>
                <w:szCs w:val="22"/>
              </w:rPr>
            </w:pPr>
            <w:r w:rsidRPr="00DD209F">
              <w:rPr>
                <w:rFonts w:asciiTheme="minorHAnsi" w:hAnsiTheme="minorHAnsi" w:cstheme="minorHAnsi"/>
                <w:sz w:val="22"/>
                <w:szCs w:val="22"/>
              </w:rPr>
              <w:t>Newton’s three laws of motion</w:t>
            </w:r>
          </w:p>
          <w:p w:rsidRPr="00DD209F" w:rsidR="00B450FD" w:rsidP="008E3258" w:rsidRDefault="00B450FD" w14:paraId="6EB5047D" w14:textId="77777777">
            <w:pPr>
              <w:pStyle w:val="Tabletextbullets"/>
              <w:numPr>
                <w:ilvl w:val="0"/>
                <w:numId w:val="26"/>
              </w:numPr>
              <w:rPr>
                <w:rFonts w:asciiTheme="minorHAnsi" w:hAnsiTheme="minorHAnsi" w:cstheme="minorHAnsi"/>
                <w:sz w:val="22"/>
                <w:szCs w:val="22"/>
              </w:rPr>
            </w:pPr>
            <w:r w:rsidRPr="00DD209F">
              <w:rPr>
                <w:rFonts w:asciiTheme="minorHAnsi" w:hAnsiTheme="minorHAnsi" w:cstheme="minorHAnsi"/>
                <w:sz w:val="22"/>
                <w:szCs w:val="22"/>
              </w:rPr>
              <w:t xml:space="preserve">apply the second law using the formula </w:t>
            </w:r>
            <w:r w:rsidRPr="00DD209F">
              <w:rPr>
                <w:rFonts w:asciiTheme="minorHAnsi" w:hAnsiTheme="minorHAnsi" w:cstheme="minorHAnsi"/>
                <w:i/>
                <w:sz w:val="22"/>
                <w:szCs w:val="22"/>
              </w:rPr>
              <w:t>F</w:t>
            </w:r>
            <w:r w:rsidRPr="00DD209F">
              <w:rPr>
                <w:rFonts w:asciiTheme="minorHAnsi" w:hAnsiTheme="minorHAnsi" w:cstheme="minorHAnsi"/>
                <w:sz w:val="22"/>
                <w:szCs w:val="22"/>
              </w:rPr>
              <w:t xml:space="preserve"> = </w:t>
            </w:r>
            <w:r w:rsidRPr="00DD209F">
              <w:rPr>
                <w:rFonts w:asciiTheme="minorHAnsi" w:hAnsiTheme="minorHAnsi" w:cstheme="minorHAnsi"/>
                <w:i/>
                <w:sz w:val="22"/>
                <w:szCs w:val="22"/>
              </w:rPr>
              <w:t>ma</w:t>
            </w:r>
          </w:p>
          <w:p w:rsidRPr="00DD209F" w:rsidR="00213932" w:rsidP="008E3258" w:rsidRDefault="00B450FD" w14:paraId="1CE4961D" w14:textId="77777777">
            <w:pPr>
              <w:pStyle w:val="ListParagraph"/>
              <w:numPr>
                <w:ilvl w:val="0"/>
                <w:numId w:val="26"/>
              </w:numPr>
              <w:rPr>
                <w:rFonts w:cstheme="minorHAnsi"/>
              </w:rPr>
            </w:pPr>
            <w:r w:rsidRPr="00DD209F">
              <w:rPr>
                <w:rFonts w:cstheme="minorHAnsi"/>
              </w:rPr>
              <w:t>explain how the three laws apply to a range of problems involving motion.</w:t>
            </w:r>
          </w:p>
          <w:p w:rsidRPr="00DD209F" w:rsidR="00A82B37" w:rsidP="008E3258" w:rsidRDefault="00A82B37" w14:paraId="085F8ECF" w14:textId="77777777">
            <w:pPr>
              <w:pStyle w:val="Tabletextbullets"/>
              <w:numPr>
                <w:ilvl w:val="0"/>
                <w:numId w:val="26"/>
              </w:numPr>
              <w:rPr>
                <w:rFonts w:asciiTheme="minorHAnsi" w:hAnsiTheme="minorHAnsi" w:cstheme="minorHAnsi"/>
                <w:sz w:val="22"/>
                <w:szCs w:val="22"/>
              </w:rPr>
            </w:pPr>
            <w:r w:rsidRPr="00DD209F">
              <w:rPr>
                <w:rFonts w:asciiTheme="minorHAnsi" w:hAnsiTheme="minorHAnsi" w:cstheme="minorHAnsi"/>
                <w:sz w:val="22"/>
                <w:szCs w:val="22"/>
              </w:rPr>
              <w:t xml:space="preserve">linear momentum; </w:t>
            </w:r>
            <w:r w:rsidRPr="00DD209F">
              <w:rPr>
                <w:rFonts w:asciiTheme="minorHAnsi" w:hAnsiTheme="minorHAnsi" w:cstheme="minorHAnsi"/>
                <w:i/>
                <w:sz w:val="22"/>
                <w:szCs w:val="22"/>
              </w:rPr>
              <w:t>p</w:t>
            </w:r>
            <w:r w:rsidRPr="00DD209F">
              <w:rPr>
                <w:rFonts w:asciiTheme="minorHAnsi" w:hAnsiTheme="minorHAnsi" w:cstheme="minorHAnsi"/>
                <w:sz w:val="22"/>
                <w:szCs w:val="22"/>
              </w:rPr>
              <w:t xml:space="preserve"> = </w:t>
            </w:r>
            <w:r w:rsidRPr="00DD209F">
              <w:rPr>
                <w:rFonts w:asciiTheme="minorHAnsi" w:hAnsiTheme="minorHAnsi" w:cstheme="minorHAnsi"/>
                <w:i/>
                <w:sz w:val="22"/>
                <w:szCs w:val="22"/>
              </w:rPr>
              <w:t>mv</w:t>
            </w:r>
          </w:p>
          <w:p w:rsidRPr="00DD209F" w:rsidR="00A82B37" w:rsidP="008E3258" w:rsidRDefault="00A82B37" w14:paraId="54F65E7C" w14:textId="77777777">
            <w:pPr>
              <w:pStyle w:val="Tabletextbullets"/>
              <w:numPr>
                <w:ilvl w:val="0"/>
                <w:numId w:val="26"/>
              </w:numPr>
              <w:rPr>
                <w:rFonts w:asciiTheme="minorHAnsi" w:hAnsiTheme="minorHAnsi" w:cstheme="minorHAnsi"/>
                <w:sz w:val="22"/>
                <w:szCs w:val="22"/>
              </w:rPr>
            </w:pPr>
            <w:r w:rsidRPr="00DD209F">
              <w:rPr>
                <w:rFonts w:asciiTheme="minorHAnsi" w:hAnsiTheme="minorHAnsi" w:cstheme="minorHAnsi"/>
                <w:sz w:val="22"/>
                <w:szCs w:val="22"/>
              </w:rPr>
              <w:t>vector nature of momentum</w:t>
            </w:r>
          </w:p>
          <w:p w:rsidRPr="00DD209F" w:rsidR="00A82B37" w:rsidP="008E3258" w:rsidRDefault="00A82B37" w14:paraId="0A93993C" w14:textId="77777777">
            <w:pPr>
              <w:pStyle w:val="Tabletextbullets"/>
              <w:numPr>
                <w:ilvl w:val="0"/>
                <w:numId w:val="26"/>
              </w:numPr>
              <w:rPr>
                <w:rFonts w:asciiTheme="minorHAnsi" w:hAnsiTheme="minorHAnsi" w:cstheme="minorHAnsi"/>
                <w:sz w:val="22"/>
                <w:szCs w:val="22"/>
              </w:rPr>
            </w:pPr>
            <w:r w:rsidRPr="00DD209F">
              <w:rPr>
                <w:rFonts w:asciiTheme="minorHAnsi" w:hAnsiTheme="minorHAnsi" w:cstheme="minorHAnsi"/>
                <w:sz w:val="22"/>
                <w:szCs w:val="22"/>
              </w:rPr>
              <w:t>the principle of conservation of momentum</w:t>
            </w:r>
          </w:p>
          <w:p w:rsidRPr="00DD209F" w:rsidR="00A82B37" w:rsidP="008E3258" w:rsidRDefault="00A82B37" w14:paraId="2C8D6CEF" w14:textId="77777777">
            <w:pPr>
              <w:pStyle w:val="ListParagraph"/>
              <w:numPr>
                <w:ilvl w:val="0"/>
                <w:numId w:val="26"/>
              </w:numPr>
              <w:rPr>
                <w:rFonts w:cstheme="minorHAnsi"/>
              </w:rPr>
            </w:pPr>
            <w:r w:rsidRPr="00DD209F">
              <w:rPr>
                <w:rFonts w:cstheme="minorHAnsi"/>
              </w:rPr>
              <w:t>collisions and interactions of bodies in one dimension.</w:t>
            </w:r>
          </w:p>
          <w:p w:rsidRPr="00DD209F" w:rsidR="00331B46" w:rsidP="008E3258" w:rsidRDefault="00331B46" w14:paraId="2B2F4C71" w14:textId="77777777">
            <w:pPr>
              <w:pStyle w:val="Tabletextbullets"/>
              <w:numPr>
                <w:ilvl w:val="0"/>
                <w:numId w:val="26"/>
              </w:numPr>
              <w:spacing w:after="0"/>
              <w:rPr>
                <w:rFonts w:asciiTheme="minorHAnsi" w:hAnsiTheme="minorHAnsi" w:cstheme="minorHAnsi"/>
                <w:sz w:val="22"/>
                <w:szCs w:val="22"/>
              </w:rPr>
            </w:pPr>
            <w:r w:rsidRPr="00DD209F">
              <w:rPr>
                <w:rFonts w:asciiTheme="minorHAnsi" w:hAnsiTheme="minorHAnsi" w:cstheme="minorHAnsi"/>
                <w:sz w:val="22"/>
                <w:szCs w:val="22"/>
              </w:rPr>
              <w:t xml:space="preserve">impulse of a force, impulse = </w:t>
            </w:r>
            <w:r w:rsidRPr="00DD209F" w:rsidR="00D64536">
              <w:rPr>
                <w:rFonts w:asciiTheme="minorHAnsi" w:hAnsiTheme="minorHAnsi" w:cstheme="minorHAnsi"/>
                <w:noProof/>
                <w:position w:val="-6"/>
                <w:sz w:val="22"/>
                <w:szCs w:val="22"/>
                <w:lang w:bidi="ar-SA"/>
              </w:rPr>
              <w:object w:dxaOrig="420" w:dyaOrig="260" w14:anchorId="4898DBA6">
                <v:shape id="_x0000_i1048" style="width:21pt;height:12.75pt;mso-width-percent:0;mso-height-percent:0;mso-width-percent:0;mso-height-percent:0" alt="" o:ole="" type="#_x0000_t75">
                  <v:imagedata o:title="" r:id="rId54"/>
                </v:shape>
                <o:OLEObject Type="Embed" ProgID="Equation.DSMT4" ShapeID="_x0000_i1048" DrawAspect="Content" ObjectID="_1779183181" r:id="rId55"/>
              </w:object>
            </w:r>
          </w:p>
          <w:p w:rsidRPr="00DD209F" w:rsidR="00331B46" w:rsidP="008E3258" w:rsidRDefault="00331B46" w14:paraId="50945C6C" w14:textId="77777777">
            <w:pPr>
              <w:pStyle w:val="Tabletextbullets"/>
              <w:numPr>
                <w:ilvl w:val="0"/>
                <w:numId w:val="26"/>
              </w:numPr>
              <w:spacing w:before="0" w:after="0"/>
              <w:rPr>
                <w:rFonts w:asciiTheme="minorHAnsi" w:hAnsiTheme="minorHAnsi" w:cstheme="minorHAnsi"/>
                <w:sz w:val="22"/>
                <w:szCs w:val="22"/>
              </w:rPr>
            </w:pPr>
            <w:r w:rsidRPr="00DD209F">
              <w:rPr>
                <w:rFonts w:asciiTheme="minorHAnsi" w:hAnsiTheme="minorHAnsi" w:cstheme="minorHAnsi"/>
                <w:sz w:val="22"/>
                <w:szCs w:val="22"/>
              </w:rPr>
              <w:t xml:space="preserve">net force = rate of change of momentum; </w:t>
            </w:r>
            <w:r w:rsidRPr="00DD209F">
              <w:rPr>
                <w:rFonts w:asciiTheme="minorHAnsi" w:hAnsiTheme="minorHAnsi" w:cstheme="minorHAnsi"/>
                <w:i/>
                <w:sz w:val="22"/>
                <w:szCs w:val="22"/>
              </w:rPr>
              <w:t>F</w:t>
            </w:r>
            <w:r w:rsidRPr="00DD209F">
              <w:rPr>
                <w:rFonts w:asciiTheme="minorHAnsi" w:hAnsiTheme="minorHAnsi" w:cstheme="minorHAnsi"/>
                <w:sz w:val="22"/>
                <w:szCs w:val="22"/>
              </w:rPr>
              <w:t xml:space="preserve"> = </w:t>
            </w:r>
            <w:r w:rsidRPr="00DD209F" w:rsidR="00D64536">
              <w:rPr>
                <w:rFonts w:asciiTheme="minorHAnsi" w:hAnsiTheme="minorHAnsi" w:cstheme="minorHAnsi"/>
                <w:noProof/>
                <w:position w:val="-22"/>
                <w:sz w:val="22"/>
                <w:szCs w:val="22"/>
                <w:lang w:bidi="ar-SA"/>
              </w:rPr>
              <w:object w:dxaOrig="340" w:dyaOrig="560" w14:anchorId="7BDA492C">
                <v:shape id="_x0000_i1049" style="width:17.25pt;height:27.75pt;mso-width-percent:0;mso-height-percent:0;mso-width-percent:0;mso-height-percent:0" alt="" o:ole="" type="#_x0000_t75">
                  <v:imagedata o:title="" r:id="rId56"/>
                </v:shape>
                <o:OLEObject Type="Embed" ProgID="Equation.DSMT4" ShapeID="_x0000_i1049" DrawAspect="Content" ObjectID="_1779183182" r:id="rId57"/>
              </w:object>
            </w:r>
          </w:p>
          <w:p w:rsidRPr="00DD209F" w:rsidR="00331B46" w:rsidP="008E3258" w:rsidRDefault="00331B46" w14:paraId="66AA7F1D" w14:textId="77777777">
            <w:pPr>
              <w:pStyle w:val="Tabletextbullets"/>
              <w:numPr>
                <w:ilvl w:val="0"/>
                <w:numId w:val="26"/>
              </w:numPr>
              <w:spacing w:before="0"/>
              <w:rPr>
                <w:rFonts w:asciiTheme="minorHAnsi" w:hAnsiTheme="minorHAnsi" w:cstheme="minorHAnsi"/>
                <w:i/>
                <w:sz w:val="22"/>
                <w:szCs w:val="22"/>
              </w:rPr>
            </w:pPr>
            <w:r w:rsidRPr="00DD209F">
              <w:rPr>
                <w:rFonts w:asciiTheme="minorHAnsi" w:hAnsiTheme="minorHAnsi" w:cstheme="minorHAnsi"/>
                <w:sz w:val="22"/>
                <w:szCs w:val="22"/>
              </w:rPr>
              <w:lastRenderedPageBreak/>
              <w:t>impulse is equal to the area under a force–time graph</w:t>
            </w:r>
          </w:p>
          <w:p w:rsidRPr="00DD209F" w:rsidR="00331B46" w:rsidP="008E3258" w:rsidRDefault="00331B46" w14:paraId="35DB5A3F" w14:textId="77777777">
            <w:pPr>
              <w:pStyle w:val="Tabletextbullets"/>
              <w:numPr>
                <w:ilvl w:val="0"/>
                <w:numId w:val="26"/>
              </w:numPr>
              <w:rPr>
                <w:rFonts w:asciiTheme="minorHAnsi" w:hAnsiTheme="minorHAnsi" w:cstheme="minorHAnsi"/>
                <w:i/>
                <w:sz w:val="22"/>
                <w:szCs w:val="22"/>
              </w:rPr>
            </w:pPr>
            <w:r w:rsidRPr="00DD209F">
              <w:rPr>
                <w:rFonts w:asciiTheme="minorHAnsi" w:hAnsiTheme="minorHAnsi" w:cstheme="minorHAnsi"/>
                <w:sz w:val="22"/>
                <w:szCs w:val="22"/>
              </w:rPr>
              <w:t>collisions and interactions of bodies in one dimension and two dimensions</w:t>
            </w:r>
          </w:p>
          <w:p w:rsidRPr="00DD209F" w:rsidR="00331B46" w:rsidP="008E3258" w:rsidRDefault="00331B46" w14:paraId="491B06AF" w14:textId="77777777">
            <w:pPr>
              <w:pStyle w:val="ListParagraph"/>
              <w:numPr>
                <w:ilvl w:val="0"/>
                <w:numId w:val="26"/>
              </w:numPr>
              <w:rPr>
                <w:rFonts w:cstheme="minorHAnsi"/>
              </w:rPr>
            </w:pPr>
            <w:r w:rsidRPr="00DD209F">
              <w:rPr>
                <w:rFonts w:cstheme="minorHAnsi"/>
              </w:rPr>
              <w:t>perfectly elastic and inelastic collision</w:t>
            </w:r>
          </w:p>
          <w:p w:rsidRPr="00DD209F" w:rsidR="00CE578E" w:rsidP="00CE578E" w:rsidRDefault="00CE578E" w14:paraId="1B8F311C" w14:textId="77777777">
            <w:pPr>
              <w:rPr>
                <w:rFonts w:cstheme="minorHAnsi"/>
              </w:rPr>
            </w:pPr>
          </w:p>
          <w:p w:rsidRPr="00DD209F" w:rsidR="00CE578E" w:rsidP="00CE578E" w:rsidRDefault="00CE578E" w14:paraId="5DE104F4" w14:textId="77777777">
            <w:pPr>
              <w:rPr>
                <w:rFonts w:cstheme="minorHAnsi"/>
              </w:rPr>
            </w:pPr>
          </w:p>
          <w:p w:rsidRPr="00DD209F" w:rsidR="00CE578E" w:rsidP="00CE578E" w:rsidRDefault="00CE578E" w14:paraId="286B2CF0" w14:textId="77777777">
            <w:pPr>
              <w:rPr>
                <w:rFonts w:cstheme="minorHAnsi"/>
              </w:rPr>
            </w:pPr>
          </w:p>
          <w:p w:rsidRPr="00DD209F" w:rsidR="00CE578E" w:rsidP="00CE578E" w:rsidRDefault="00CE578E" w14:paraId="6660C607" w14:textId="77777777">
            <w:pPr>
              <w:rPr>
                <w:rFonts w:cstheme="minorHAnsi"/>
              </w:rPr>
            </w:pPr>
          </w:p>
          <w:p w:rsidRPr="00DD209F" w:rsidR="00CE578E" w:rsidP="00CE578E" w:rsidRDefault="00CE578E" w14:paraId="02170605" w14:textId="5E40B809">
            <w:pPr>
              <w:pStyle w:val="Tabletext"/>
              <w:rPr>
                <w:rFonts w:asciiTheme="minorHAnsi" w:hAnsiTheme="minorHAnsi" w:cstheme="minorHAnsi"/>
                <w:sz w:val="22"/>
                <w:szCs w:val="22"/>
              </w:rPr>
            </w:pPr>
            <w:r w:rsidRPr="00DD209F">
              <w:rPr>
                <w:rFonts w:asciiTheme="minorHAnsi" w:hAnsiTheme="minorHAnsi" w:cstheme="minorHAnsi"/>
                <w:sz w:val="22"/>
                <w:szCs w:val="22"/>
              </w:rPr>
              <w:t>Demonstrate and apply their knowledge and understanding of:</w:t>
            </w:r>
          </w:p>
          <w:p w:rsidRPr="00DD209F" w:rsidR="00CE578E" w:rsidP="001C33C6" w:rsidRDefault="00CE578E" w14:paraId="2C898B5D" w14:textId="77777777">
            <w:pPr>
              <w:pStyle w:val="ListParagraph"/>
              <w:numPr>
                <w:ilvl w:val="0"/>
                <w:numId w:val="27"/>
              </w:numPr>
              <w:rPr>
                <w:rFonts w:cstheme="minorHAnsi"/>
              </w:rPr>
            </w:pPr>
            <w:r w:rsidRPr="00DD209F">
              <w:rPr>
                <w:rFonts w:cstheme="minorHAnsi"/>
              </w:rPr>
              <w:t>progressive waves; longitudinal and transverse waves.</w:t>
            </w:r>
          </w:p>
          <w:p w:rsidRPr="00DD209F" w:rsidR="009C698C" w:rsidP="001C33C6" w:rsidRDefault="009C698C" w14:paraId="66DB1F43"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displacement, amplitude, wavelength, period, phase difference, and frequency of a waves</w:t>
            </w:r>
          </w:p>
          <w:p w:rsidRPr="00DD209F" w:rsidR="009C698C" w:rsidP="001C33C6" w:rsidRDefault="009C698C" w14:paraId="7F4B2A2C"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 xml:space="preserve">the equation f = </w:t>
            </w:r>
            <w:r w:rsidRPr="00DD209F" w:rsidR="00D64536">
              <w:rPr>
                <w:rFonts w:eastAsia="Calibri" w:asciiTheme="minorHAnsi" w:hAnsiTheme="minorHAnsi" w:cstheme="minorHAnsi"/>
                <w:noProof/>
                <w:position w:val="-16"/>
                <w:sz w:val="22"/>
                <w:szCs w:val="22"/>
                <w:lang w:bidi="ar-SA"/>
              </w:rPr>
              <w:object w:dxaOrig="220" w:dyaOrig="420" w14:anchorId="7A81F684">
                <v:shape id="_x0000_i1050" style="width:11.25pt;height:21pt;mso-width-percent:0;mso-height-percent:0;mso-width-percent:0;mso-height-percent:0" alt="" o:ole="" type="#_x0000_t75">
                  <v:imagedata o:title="" r:id="rId58"/>
                </v:shape>
                <o:OLEObject Type="Embed" ProgID="Equation.DSMT4" ShapeID="_x0000_i1050" DrawAspect="Content" ObjectID="_1779183183" r:id="rId59"/>
              </w:object>
            </w:r>
          </w:p>
          <w:p w:rsidRPr="00DD209F" w:rsidR="009C698C" w:rsidP="001C33C6" w:rsidRDefault="009C698C" w14:paraId="019DDC37"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graphical representations of transverse and longitudinal waves</w:t>
            </w:r>
          </w:p>
          <w:p w:rsidRPr="00DD209F" w:rsidR="00CE578E" w:rsidP="001C33C6" w:rsidRDefault="009C698C" w14:paraId="1D064452" w14:textId="77777777">
            <w:pPr>
              <w:pStyle w:val="ListParagraph"/>
              <w:numPr>
                <w:ilvl w:val="0"/>
                <w:numId w:val="27"/>
              </w:numPr>
              <w:rPr>
                <w:rFonts w:cstheme="minorHAnsi"/>
              </w:rPr>
            </w:pPr>
            <w:r w:rsidRPr="00DD209F">
              <w:rPr>
                <w:rFonts w:cstheme="minorHAnsi"/>
              </w:rPr>
              <w:t>techniques and procedures used to use an oscilloscope to determine frequency.</w:t>
            </w:r>
          </w:p>
          <w:p w:rsidRPr="00DD209F" w:rsidR="00BF7E48" w:rsidP="001C33C6" w:rsidRDefault="00BF7E48" w14:paraId="509E7AF1"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 xml:space="preserve">the wave equation </w:t>
            </w:r>
            <w:r w:rsidRPr="00DD209F">
              <w:rPr>
                <w:rFonts w:asciiTheme="minorHAnsi" w:hAnsiTheme="minorHAnsi" w:cstheme="minorHAnsi"/>
                <w:i/>
                <w:sz w:val="22"/>
                <w:szCs w:val="22"/>
              </w:rPr>
              <w:t>v= f</w:t>
            </w:r>
            <w:r w:rsidRPr="00DD209F">
              <w:rPr>
                <w:rFonts w:asciiTheme="minorHAnsi" w:hAnsiTheme="minorHAnsi" w:cstheme="minorHAnsi"/>
                <w:sz w:val="22"/>
                <w:szCs w:val="22"/>
              </w:rPr>
              <w:t></w:t>
            </w:r>
          </w:p>
          <w:p w:rsidRPr="00DD209F" w:rsidR="00BF7E48" w:rsidP="001C33C6" w:rsidRDefault="00BF7E48" w14:paraId="6ADF49FD"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 xml:space="preserve">intensity of a progressive wave; </w:t>
            </w:r>
            <w:r w:rsidRPr="00DD209F">
              <w:rPr>
                <w:rFonts w:asciiTheme="minorHAnsi" w:hAnsiTheme="minorHAnsi" w:cstheme="minorHAnsi"/>
                <w:i/>
                <w:sz w:val="22"/>
                <w:szCs w:val="22"/>
              </w:rPr>
              <w:t>I</w:t>
            </w:r>
            <w:r w:rsidRPr="00DD209F">
              <w:rPr>
                <w:rFonts w:asciiTheme="minorHAnsi" w:hAnsiTheme="minorHAnsi" w:cstheme="minorHAnsi"/>
                <w:sz w:val="22"/>
                <w:szCs w:val="22"/>
              </w:rPr>
              <w:t xml:space="preserve"> = </w:t>
            </w:r>
            <w:r w:rsidRPr="00DD209F" w:rsidR="00D64536">
              <w:rPr>
                <w:rFonts w:eastAsia="Calibri" w:asciiTheme="minorHAnsi" w:hAnsiTheme="minorHAnsi" w:cstheme="minorHAnsi"/>
                <w:noProof/>
                <w:position w:val="-16"/>
                <w:sz w:val="22"/>
                <w:szCs w:val="22"/>
                <w:lang w:bidi="ar-SA"/>
              </w:rPr>
              <w:object w:dxaOrig="240" w:dyaOrig="420" w14:anchorId="1477BD1B">
                <v:shape id="_x0000_i1051" style="width:12pt;height:21pt;mso-width-percent:0;mso-height-percent:0;mso-width-percent:0;mso-height-percent:0" alt="" o:ole="" type="#_x0000_t75">
                  <v:imagedata o:title="" r:id="rId60"/>
                </v:shape>
                <o:OLEObject Type="Embed" ProgID="Equation.DSMT4" ShapeID="_x0000_i1051" DrawAspect="Content" ObjectID="_1779183184" r:id="rId61"/>
              </w:object>
            </w:r>
          </w:p>
          <w:p w:rsidRPr="00DD209F" w:rsidR="00BF7E48" w:rsidP="001C33C6" w:rsidRDefault="00BF7E48" w14:paraId="0A2A122B" w14:textId="77777777">
            <w:pPr>
              <w:pStyle w:val="ListParagraph"/>
              <w:numPr>
                <w:ilvl w:val="0"/>
                <w:numId w:val="27"/>
              </w:numPr>
              <w:rPr>
                <w:rFonts w:cstheme="minorHAnsi"/>
              </w:rPr>
            </w:pPr>
            <w:r w:rsidRPr="00DD209F">
              <w:rPr>
                <w:rFonts w:cstheme="minorHAnsi"/>
              </w:rPr>
              <w:t xml:space="preserve">intensity </w:t>
            </w:r>
            <w:r w:rsidRPr="00DD209F">
              <w:rPr>
                <w:rFonts w:cstheme="minorHAnsi"/>
                <w:i/>
              </w:rPr>
              <w:t>α</w:t>
            </w:r>
            <w:r w:rsidRPr="00DD209F">
              <w:rPr>
                <w:rFonts w:cstheme="minorHAnsi"/>
              </w:rPr>
              <w:t xml:space="preserve"> (amplitude)</w:t>
            </w:r>
            <w:r w:rsidRPr="00DD209F">
              <w:rPr>
                <w:rFonts w:cstheme="minorHAnsi"/>
                <w:vertAlign w:val="superscript"/>
              </w:rPr>
              <w:t>2</w:t>
            </w:r>
            <w:r w:rsidRPr="00DD209F">
              <w:rPr>
                <w:rFonts w:cstheme="minorHAnsi"/>
              </w:rPr>
              <w:t>.</w:t>
            </w:r>
          </w:p>
          <w:p w:rsidRPr="00DD209F" w:rsidR="00A3185D" w:rsidP="001C33C6" w:rsidRDefault="00A3185D" w14:paraId="0B07B3F9"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reflection, refraction and diffraction of all waves</w:t>
            </w:r>
          </w:p>
          <w:p w:rsidRPr="00DD209F" w:rsidR="00A3185D" w:rsidP="001C33C6" w:rsidRDefault="00A3185D" w14:paraId="113AED51" w14:textId="77777777">
            <w:pPr>
              <w:pStyle w:val="ListParagraph"/>
              <w:numPr>
                <w:ilvl w:val="0"/>
                <w:numId w:val="27"/>
              </w:numPr>
              <w:rPr>
                <w:rFonts w:cstheme="minorHAnsi"/>
                <w:color w:val="000000"/>
              </w:rPr>
            </w:pPr>
            <w:r w:rsidRPr="00DD209F">
              <w:rPr>
                <w:rFonts w:cstheme="minorHAnsi"/>
                <w:color w:val="000000"/>
              </w:rPr>
              <w:t>techniques and procedures used to demonstrate wave effects using a ripple tank.</w:t>
            </w:r>
          </w:p>
          <w:p w:rsidRPr="00DD209F" w:rsidR="00877246" w:rsidP="001C33C6" w:rsidRDefault="00877246" w14:paraId="1CAEFE11"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electromagnetic spectrum; properties of electromagnetic waves</w:t>
            </w:r>
          </w:p>
          <w:p w:rsidRPr="00DD209F" w:rsidR="00877246" w:rsidP="001C33C6" w:rsidRDefault="00877246" w14:paraId="7C598B3A" w14:textId="77777777">
            <w:pPr>
              <w:pStyle w:val="ListParagraph"/>
              <w:numPr>
                <w:ilvl w:val="0"/>
                <w:numId w:val="27"/>
              </w:numPr>
              <w:rPr>
                <w:rFonts w:cstheme="minorHAnsi"/>
                <w:color w:val="000000"/>
              </w:rPr>
            </w:pPr>
            <w:r w:rsidRPr="00DD209F">
              <w:rPr>
                <w:rFonts w:cstheme="minorHAnsi"/>
                <w:color w:val="000000"/>
              </w:rPr>
              <w:t>orders of magnitude of wavelength of the principal radiations from radio waves to gamma rays.</w:t>
            </w:r>
          </w:p>
          <w:p w:rsidRPr="00DD209F" w:rsidR="00887CF8" w:rsidP="001C33C6" w:rsidRDefault="00887CF8" w14:paraId="123F33CC"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polarisation of all waves</w:t>
            </w:r>
          </w:p>
          <w:p w:rsidRPr="00DD209F" w:rsidR="00887CF8" w:rsidP="001C33C6" w:rsidRDefault="00887CF8" w14:paraId="1DB2D92D"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plane polarised waves; polarisation of electromagnetic waves</w:t>
            </w:r>
          </w:p>
          <w:p w:rsidRPr="00DD209F" w:rsidR="00887CF8" w:rsidP="001C33C6" w:rsidRDefault="00887CF8" w14:paraId="759F8F7D" w14:textId="77777777">
            <w:pPr>
              <w:pStyle w:val="ListParagraph"/>
              <w:numPr>
                <w:ilvl w:val="0"/>
                <w:numId w:val="27"/>
              </w:numPr>
              <w:rPr>
                <w:rFonts w:cstheme="minorHAnsi"/>
                <w:color w:val="000000"/>
              </w:rPr>
            </w:pPr>
            <w:r w:rsidRPr="00DD209F">
              <w:rPr>
                <w:rFonts w:cstheme="minorHAnsi"/>
                <w:color w:val="000000"/>
              </w:rPr>
              <w:lastRenderedPageBreak/>
              <w:t>techniques and procedures used to observe polarising effects using microwaves and light.</w:t>
            </w:r>
          </w:p>
          <w:p w:rsidRPr="00DD209F" w:rsidR="00C64568" w:rsidP="001C33C6" w:rsidRDefault="00C64568" w14:paraId="2D11C96B"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refraction of light</w:t>
            </w:r>
          </w:p>
          <w:p w:rsidRPr="00DD209F" w:rsidR="00C64568" w:rsidP="001C33C6" w:rsidRDefault="00C64568" w14:paraId="1E68E71D" w14:textId="77777777">
            <w:pPr>
              <w:pStyle w:val="Tabletextbullets"/>
              <w:numPr>
                <w:ilvl w:val="0"/>
                <w:numId w:val="27"/>
              </w:numPr>
              <w:rPr>
                <w:rFonts w:asciiTheme="minorHAnsi" w:hAnsiTheme="minorHAnsi" w:cstheme="minorHAnsi"/>
                <w:sz w:val="22"/>
                <w:szCs w:val="22"/>
                <w:lang w:val="pt-BR"/>
              </w:rPr>
            </w:pPr>
            <w:r w:rsidRPr="00DD209F">
              <w:rPr>
                <w:rFonts w:asciiTheme="minorHAnsi" w:hAnsiTheme="minorHAnsi" w:cstheme="minorHAnsi"/>
                <w:sz w:val="22"/>
                <w:szCs w:val="22"/>
                <w:lang w:val="pt-BR"/>
              </w:rPr>
              <w:t xml:space="preserve">refractive index; </w:t>
            </w:r>
            <w:r w:rsidRPr="00DD209F">
              <w:rPr>
                <w:rFonts w:asciiTheme="minorHAnsi" w:hAnsiTheme="minorHAnsi" w:cstheme="minorHAnsi"/>
                <w:i/>
                <w:sz w:val="22"/>
                <w:szCs w:val="22"/>
                <w:lang w:val="pt-BR"/>
              </w:rPr>
              <w:t xml:space="preserve">n = </w:t>
            </w:r>
            <w:r w:rsidRPr="00DD209F" w:rsidR="00D64536">
              <w:rPr>
                <w:rFonts w:asciiTheme="minorHAnsi" w:hAnsiTheme="minorHAnsi" w:cstheme="minorHAnsi"/>
                <w:i/>
                <w:noProof/>
                <w:position w:val="-20"/>
                <w:sz w:val="22"/>
                <w:szCs w:val="22"/>
                <w:lang w:bidi="ar-SA"/>
              </w:rPr>
              <w:object w:dxaOrig="220" w:dyaOrig="540" w14:anchorId="6E2C1AEC">
                <v:shape id="_x0000_i1052" style="width:11.25pt;height:27pt;mso-width-percent:0;mso-height-percent:0;mso-width-percent:0;mso-height-percent:0" alt="" o:ole="" type="#_x0000_t75">
                  <v:imagedata o:title="" r:id="rId62"/>
                </v:shape>
                <o:OLEObject Type="Embed" ProgID="Equation.DSMT4" ShapeID="_x0000_i1052" DrawAspect="Content" ObjectID="_1779183185" r:id="rId63"/>
              </w:object>
            </w:r>
          </w:p>
          <w:p w:rsidRPr="00DD209F" w:rsidR="00C64568" w:rsidP="001C33C6" w:rsidRDefault="00C64568" w14:paraId="397703D3"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i/>
                <w:sz w:val="22"/>
                <w:szCs w:val="22"/>
              </w:rPr>
              <w:t>n</w:t>
            </w:r>
            <w:r w:rsidRPr="00DD209F">
              <w:rPr>
                <w:rFonts w:asciiTheme="minorHAnsi" w:hAnsiTheme="minorHAnsi" w:cstheme="minorHAnsi"/>
                <w:sz w:val="22"/>
                <w:szCs w:val="22"/>
              </w:rPr>
              <w:t> sin </w:t>
            </w:r>
            <w:r w:rsidRPr="00DD209F">
              <w:rPr>
                <w:rFonts w:asciiTheme="minorHAnsi" w:hAnsiTheme="minorHAnsi" w:cstheme="minorHAnsi"/>
                <w:i/>
                <w:sz w:val="22"/>
                <w:szCs w:val="22"/>
              </w:rPr>
              <w:t>θ</w:t>
            </w:r>
            <w:r w:rsidRPr="00DD209F">
              <w:rPr>
                <w:rFonts w:asciiTheme="minorHAnsi" w:hAnsiTheme="minorHAnsi" w:cstheme="minorHAnsi"/>
                <w:sz w:val="22"/>
                <w:szCs w:val="22"/>
              </w:rPr>
              <w:t xml:space="preserve"> = constant at a boundary, where </w:t>
            </w:r>
            <w:r w:rsidRPr="00DD209F">
              <w:rPr>
                <w:rFonts w:asciiTheme="minorHAnsi" w:hAnsiTheme="minorHAnsi" w:cstheme="minorHAnsi"/>
                <w:i/>
                <w:sz w:val="22"/>
                <w:szCs w:val="22"/>
              </w:rPr>
              <w:t>θ</w:t>
            </w:r>
            <w:r w:rsidRPr="00DD209F">
              <w:rPr>
                <w:rFonts w:asciiTheme="minorHAnsi" w:hAnsiTheme="minorHAnsi" w:cstheme="minorHAnsi"/>
                <w:sz w:val="22"/>
                <w:szCs w:val="22"/>
              </w:rPr>
              <w:t xml:space="preserve"> is the angle to the normal</w:t>
            </w:r>
          </w:p>
          <w:p w:rsidRPr="00DD209F" w:rsidR="00C64568" w:rsidP="001C33C6" w:rsidRDefault="00C64568" w14:paraId="0C358580" w14:textId="77777777">
            <w:pPr>
              <w:pStyle w:val="ListParagraph"/>
              <w:numPr>
                <w:ilvl w:val="0"/>
                <w:numId w:val="27"/>
              </w:numPr>
              <w:rPr>
                <w:rFonts w:cstheme="minorHAnsi"/>
              </w:rPr>
            </w:pPr>
            <w:r w:rsidRPr="00DD209F">
              <w:rPr>
                <w:rFonts w:cstheme="minorHAnsi"/>
              </w:rPr>
              <w:t>techniques and procedures used to investigate refraction of light using ray boxes, including transparent rectangular and semi-circular blocks.</w:t>
            </w:r>
          </w:p>
          <w:p w:rsidRPr="00DD209F" w:rsidR="003D5ADD" w:rsidP="001C33C6" w:rsidRDefault="003D5ADD" w14:paraId="587A768F"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total internal reflection for light</w:t>
            </w:r>
          </w:p>
          <w:p w:rsidRPr="00DD209F" w:rsidR="003D5ADD" w:rsidP="001C33C6" w:rsidRDefault="003D5ADD" w14:paraId="6D232F9A"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 xml:space="preserve">critical angle; sin C = </w:t>
            </w:r>
            <w:r w:rsidRPr="00DD209F" w:rsidR="00D64536">
              <w:rPr>
                <w:rFonts w:eastAsia="Calibri" w:asciiTheme="minorHAnsi" w:hAnsiTheme="minorHAnsi" w:cstheme="minorHAnsi"/>
                <w:noProof/>
                <w:position w:val="-16"/>
                <w:sz w:val="22"/>
                <w:szCs w:val="22"/>
                <w:lang w:bidi="ar-SA"/>
              </w:rPr>
              <w:object w:dxaOrig="220" w:dyaOrig="420" w14:anchorId="473BB423">
                <v:shape id="_x0000_i1053" style="width:11.25pt;height:21pt;mso-width-percent:0;mso-height-percent:0;mso-width-percent:0;mso-height-percent:0" alt="" o:ole="" type="#_x0000_t75">
                  <v:imagedata o:title="" r:id="rId64"/>
                </v:shape>
                <o:OLEObject Type="Embed" ProgID="Equation.DSMT4" ShapeID="_x0000_i1053" DrawAspect="Content" ObjectID="_1779183186" r:id="rId65"/>
              </w:object>
            </w:r>
          </w:p>
          <w:p w:rsidRPr="00DD209F" w:rsidR="00C64568" w:rsidP="001C33C6" w:rsidRDefault="003D5ADD" w14:paraId="10E672E5" w14:textId="77777777">
            <w:pPr>
              <w:pStyle w:val="ListParagraph"/>
              <w:numPr>
                <w:ilvl w:val="0"/>
                <w:numId w:val="27"/>
              </w:numPr>
              <w:rPr>
                <w:rFonts w:cstheme="minorHAnsi"/>
                <w:color w:val="000000"/>
              </w:rPr>
            </w:pPr>
            <w:r w:rsidRPr="00DD209F">
              <w:rPr>
                <w:rFonts w:cstheme="minorHAnsi"/>
                <w:color w:val="000000"/>
              </w:rPr>
              <w:t>techniques and procedures used to investigate total internal reflection of light.</w:t>
            </w:r>
          </w:p>
          <w:p w:rsidRPr="00DD209F" w:rsidR="00F75F07" w:rsidP="001C33C6" w:rsidRDefault="00F75F07" w14:paraId="4ACD52EF"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the principle of superposition of waves</w:t>
            </w:r>
          </w:p>
          <w:p w:rsidRPr="00DD209F" w:rsidR="00F75F07" w:rsidP="001C33C6" w:rsidRDefault="00F75F07" w14:paraId="41F378EF"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graphical methods to illustrate the principle of superposition</w:t>
            </w:r>
          </w:p>
          <w:p w:rsidRPr="00DD209F" w:rsidR="00F75F07" w:rsidP="001C33C6" w:rsidRDefault="00F75F07" w14:paraId="3473480F"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two-source interference with sound and microwaves</w:t>
            </w:r>
          </w:p>
          <w:p w:rsidRPr="00DD209F" w:rsidR="00F75F07" w:rsidP="001C33C6" w:rsidRDefault="00F75F07" w14:paraId="45A03C1E"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interference, coherence, path difference and phase difference</w:t>
            </w:r>
          </w:p>
          <w:p w:rsidRPr="00DD209F" w:rsidR="00F75F07" w:rsidP="001C33C6" w:rsidRDefault="00F75F07" w14:paraId="2F2F2E7B" w14:textId="77777777">
            <w:pPr>
              <w:pStyle w:val="Tabletextbullets"/>
              <w:numPr>
                <w:ilvl w:val="0"/>
                <w:numId w:val="27"/>
              </w:numPr>
              <w:spacing w:after="0"/>
              <w:rPr>
                <w:rFonts w:asciiTheme="minorHAnsi" w:hAnsiTheme="minorHAnsi" w:cstheme="minorHAnsi"/>
                <w:sz w:val="22"/>
                <w:szCs w:val="22"/>
              </w:rPr>
            </w:pPr>
            <w:r w:rsidRPr="00DD209F">
              <w:rPr>
                <w:rFonts w:asciiTheme="minorHAnsi" w:hAnsiTheme="minorHAnsi" w:cstheme="minorHAnsi"/>
                <w:sz w:val="22"/>
                <w:szCs w:val="22"/>
              </w:rPr>
              <w:t>constructive interference and destructive interference in terms of path difference and phase</w:t>
            </w:r>
          </w:p>
          <w:p w:rsidRPr="00DD209F" w:rsidR="003D5ADD" w:rsidP="001C33C6" w:rsidRDefault="00F75F07" w14:paraId="116DF0E4" w14:textId="77777777">
            <w:pPr>
              <w:pStyle w:val="ListParagraph"/>
              <w:numPr>
                <w:ilvl w:val="0"/>
                <w:numId w:val="27"/>
              </w:numPr>
              <w:rPr>
                <w:rFonts w:cstheme="minorHAnsi"/>
                <w:color w:val="000000"/>
              </w:rPr>
            </w:pPr>
            <w:r w:rsidRPr="00DD209F">
              <w:rPr>
                <w:rFonts w:cstheme="minorHAnsi"/>
                <w:color w:val="000000"/>
              </w:rPr>
              <w:t>difference.</w:t>
            </w:r>
          </w:p>
          <w:p w:rsidRPr="00DD209F" w:rsidR="00466A3B" w:rsidP="001C33C6" w:rsidRDefault="00466A3B" w14:paraId="5D23CF03"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Young double-slit experiment using visible light</w:t>
            </w:r>
          </w:p>
          <w:p w:rsidRPr="00DD209F" w:rsidR="00466A3B" w:rsidP="001C33C6" w:rsidRDefault="00466A3B" w14:paraId="41C97D75"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 xml:space="preserve">use the equation </w:t>
            </w:r>
            <w:r w:rsidRPr="00DD209F">
              <w:rPr>
                <w:rFonts w:asciiTheme="minorHAnsi" w:hAnsiTheme="minorHAnsi" w:cstheme="minorHAnsi"/>
                <w:i/>
                <w:sz w:val="22"/>
                <w:szCs w:val="22"/>
              </w:rPr>
              <w:t></w:t>
            </w:r>
            <w:r w:rsidRPr="00DD209F">
              <w:rPr>
                <w:rFonts w:asciiTheme="minorHAnsi" w:hAnsiTheme="minorHAnsi" w:cstheme="minorHAnsi"/>
                <w:sz w:val="22"/>
                <w:szCs w:val="22"/>
              </w:rPr>
              <w:t xml:space="preserve"> =</w:t>
            </w:r>
            <w:r w:rsidRPr="00DD209F">
              <w:rPr>
                <w:rFonts w:eastAsia="Calibri" w:asciiTheme="minorHAnsi" w:hAnsiTheme="minorHAnsi" w:cstheme="minorHAnsi"/>
                <w:sz w:val="22"/>
                <w:szCs w:val="22"/>
              </w:rPr>
              <w:t xml:space="preserve"> </w:t>
            </w:r>
            <w:r w:rsidRPr="00DD209F" w:rsidR="00D64536">
              <w:rPr>
                <w:rFonts w:eastAsia="Calibri" w:asciiTheme="minorHAnsi" w:hAnsiTheme="minorHAnsi" w:cstheme="minorHAnsi"/>
                <w:noProof/>
                <w:position w:val="-16"/>
                <w:sz w:val="22"/>
                <w:szCs w:val="22"/>
                <w:lang w:bidi="ar-SA"/>
              </w:rPr>
              <w:object w:dxaOrig="340" w:dyaOrig="420" w14:anchorId="41BF260E">
                <v:shape id="_x0000_i1054" style="width:17.25pt;height:21pt;mso-width-percent:0;mso-height-percent:0;mso-width-percent:0;mso-height-percent:0" alt="" o:ole="" type="#_x0000_t75">
                  <v:imagedata o:title="" r:id="rId66"/>
                </v:shape>
                <o:OLEObject Type="Embed" ProgID="Equation.DSMT4" ShapeID="_x0000_i1054" DrawAspect="Content" ObjectID="_1779183187" r:id="rId67"/>
              </w:object>
            </w:r>
          </w:p>
          <w:p w:rsidRPr="00DD209F" w:rsidR="00466A3B" w:rsidP="001C33C6" w:rsidRDefault="00466A3B" w14:paraId="426047CE" w14:textId="77777777">
            <w:pPr>
              <w:pStyle w:val="ListParagraph"/>
              <w:numPr>
                <w:ilvl w:val="0"/>
                <w:numId w:val="27"/>
              </w:numPr>
              <w:rPr>
                <w:rFonts w:cstheme="minorHAnsi"/>
              </w:rPr>
            </w:pPr>
            <w:r w:rsidRPr="00DD209F">
              <w:rPr>
                <w:rFonts w:cstheme="minorHAnsi"/>
              </w:rPr>
              <w:t>techniques and procedures used to determine the wavelength of light using a double slit.</w:t>
            </w:r>
          </w:p>
          <w:p w:rsidRPr="00DD209F" w:rsidR="00F9177B" w:rsidP="001C33C6" w:rsidRDefault="00F9177B" w14:paraId="7252EA13" w14:textId="77777777">
            <w:pPr>
              <w:pStyle w:val="ListParagraph"/>
              <w:numPr>
                <w:ilvl w:val="0"/>
                <w:numId w:val="27"/>
              </w:numPr>
              <w:rPr>
                <w:rFonts w:cstheme="minorHAnsi"/>
              </w:rPr>
            </w:pPr>
            <w:r w:rsidRPr="00DD209F">
              <w:rPr>
                <w:rFonts w:cstheme="minorHAnsi"/>
              </w:rPr>
              <w:t>techniques and procedures used to determine the wavelength of light using a diffraction grating.</w:t>
            </w:r>
          </w:p>
          <w:p w:rsidRPr="00DD209F" w:rsidR="00634B26" w:rsidP="001C33C6" w:rsidRDefault="00634B26" w14:paraId="55E7FA64"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how stationary waves are formed</w:t>
            </w:r>
          </w:p>
          <w:p w:rsidRPr="00DD209F" w:rsidR="00634B26" w:rsidP="001C33C6" w:rsidRDefault="00634B26" w14:paraId="3F7DACF7"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lastRenderedPageBreak/>
              <w:t>graphical representations of stationary wave similarities, and differences between stationary and progressive waves</w:t>
            </w:r>
          </w:p>
          <w:p w:rsidRPr="00DD209F" w:rsidR="00634B26" w:rsidP="001C33C6" w:rsidRDefault="00634B26" w14:paraId="53614304"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nodes and antinodes</w:t>
            </w:r>
          </w:p>
          <w:p w:rsidRPr="00DD209F" w:rsidR="00634B26" w:rsidP="001C33C6" w:rsidRDefault="00634B26" w14:paraId="13E4A134" w14:textId="77777777">
            <w:pPr>
              <w:pStyle w:val="ListParagraph"/>
              <w:numPr>
                <w:ilvl w:val="0"/>
                <w:numId w:val="27"/>
              </w:numPr>
              <w:rPr>
                <w:rFonts w:cstheme="minorHAnsi"/>
              </w:rPr>
            </w:pPr>
            <w:r w:rsidRPr="00DD209F">
              <w:rPr>
                <w:rFonts w:cstheme="minorHAnsi"/>
              </w:rPr>
              <w:t xml:space="preserve">the idea that the separation between adjacent nodes (or antinodes) is equal to </w:t>
            </w:r>
            <w:r w:rsidRPr="00DD209F" w:rsidR="00D64536">
              <w:rPr>
                <w:rFonts w:cstheme="minorHAnsi"/>
                <w:noProof/>
                <w:position w:val="-20"/>
              </w:rPr>
              <w:object w:dxaOrig="220" w:dyaOrig="540" w14:anchorId="71EAC081">
                <v:shape id="_x0000_i1055" style="width:11.25pt;height:27pt;mso-width-percent:0;mso-height-percent:0;mso-width-percent:0;mso-height-percent:0" alt="" o:ole="" type="#_x0000_t75">
                  <v:imagedata o:title="" r:id="rId68"/>
                </v:shape>
                <o:OLEObject Type="Embed" ProgID="Equation.DSMT4" ShapeID="_x0000_i1055" DrawAspect="Content" ObjectID="_1779183188" r:id="rId69"/>
              </w:object>
            </w:r>
            <w:r w:rsidRPr="00DD209F">
              <w:rPr>
                <w:rFonts w:cstheme="minorHAnsi"/>
              </w:rPr>
              <w:t xml:space="preserve">, where </w:t>
            </w:r>
            <w:r w:rsidRPr="00DD209F">
              <w:rPr>
                <w:rFonts w:cstheme="minorHAnsi"/>
                <w:i/>
              </w:rPr>
              <w:t>λ</w:t>
            </w:r>
            <w:r w:rsidRPr="00DD209F">
              <w:rPr>
                <w:rFonts w:cstheme="minorHAnsi"/>
              </w:rPr>
              <w:t xml:space="preserve"> is the wavelength of the progressive wave.</w:t>
            </w:r>
          </w:p>
          <w:p w:rsidRPr="00DD209F" w:rsidR="005363C2" w:rsidP="001C33C6" w:rsidRDefault="005363C2" w14:paraId="4508FD3D"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stationary (standing) waves using microwaves and stretched strings</w:t>
            </w:r>
          </w:p>
          <w:p w:rsidRPr="00DD209F" w:rsidR="005363C2" w:rsidP="001C33C6" w:rsidRDefault="005363C2" w14:paraId="04E7F397"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standing wave patterns for a stretched string</w:t>
            </w:r>
          </w:p>
          <w:p w:rsidRPr="00DD209F" w:rsidR="005363C2" w:rsidP="001C33C6" w:rsidRDefault="005363C2" w14:paraId="7F099A16" w14:textId="77777777">
            <w:pPr>
              <w:pStyle w:val="ListParagraph"/>
              <w:numPr>
                <w:ilvl w:val="0"/>
                <w:numId w:val="27"/>
              </w:numPr>
              <w:rPr>
                <w:rFonts w:cstheme="minorHAnsi"/>
              </w:rPr>
            </w:pPr>
            <w:r w:rsidRPr="00DD209F">
              <w:rPr>
                <w:rFonts w:cstheme="minorHAnsi"/>
              </w:rPr>
              <w:t>fundamental mode of vibration (1st</w:t>
            </w:r>
            <w:r w:rsidRPr="00DD209F">
              <w:rPr>
                <w:rFonts w:cstheme="minorHAnsi"/>
                <w:vertAlign w:val="superscript"/>
              </w:rPr>
              <w:t xml:space="preserve"> </w:t>
            </w:r>
            <w:r w:rsidRPr="00DD209F">
              <w:rPr>
                <w:rFonts w:cstheme="minorHAnsi"/>
              </w:rPr>
              <w:t>harmonic); harmonics.</w:t>
            </w:r>
          </w:p>
          <w:p w:rsidRPr="00DD209F" w:rsidR="001C33C6" w:rsidP="001C33C6" w:rsidRDefault="001C33C6" w14:paraId="74950745"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stationary (standing) waves using air columns</w:t>
            </w:r>
          </w:p>
          <w:p w:rsidRPr="00DD209F" w:rsidR="001C33C6" w:rsidP="001C33C6" w:rsidRDefault="001C33C6" w14:paraId="1444E738" w14:textId="77777777">
            <w:pPr>
              <w:pStyle w:val="Tabletextbullets"/>
              <w:numPr>
                <w:ilvl w:val="0"/>
                <w:numId w:val="27"/>
              </w:numPr>
              <w:rPr>
                <w:rFonts w:asciiTheme="minorHAnsi" w:hAnsiTheme="minorHAnsi" w:cstheme="minorHAnsi"/>
                <w:sz w:val="22"/>
                <w:szCs w:val="22"/>
              </w:rPr>
            </w:pPr>
            <w:r w:rsidRPr="00DD209F">
              <w:rPr>
                <w:rFonts w:asciiTheme="minorHAnsi" w:hAnsiTheme="minorHAnsi" w:cstheme="minorHAnsi"/>
                <w:sz w:val="22"/>
                <w:szCs w:val="22"/>
              </w:rPr>
              <w:t xml:space="preserve">stationary wave patterns for air columns in closed and open tubes </w:t>
            </w:r>
          </w:p>
          <w:p w:rsidRPr="00DD209F" w:rsidR="005363C2" w:rsidP="001C33C6" w:rsidRDefault="001C33C6" w14:paraId="3124C568" w14:textId="3266FA47">
            <w:pPr>
              <w:pStyle w:val="ListParagraph"/>
              <w:numPr>
                <w:ilvl w:val="0"/>
                <w:numId w:val="27"/>
              </w:numPr>
              <w:rPr>
                <w:rFonts w:cstheme="minorHAnsi"/>
              </w:rPr>
            </w:pPr>
            <w:r w:rsidRPr="00DD209F">
              <w:rPr>
                <w:rFonts w:cstheme="minorHAnsi"/>
              </w:rPr>
              <w:t>techniques and procedures used to determine the speed of sound in air, by formation of stationary waves in a resonance tube.</w:t>
            </w:r>
          </w:p>
        </w:tc>
        <w:tc>
          <w:tcPr>
            <w:tcW w:w="3767" w:type="dxa"/>
            <w:vMerge w:val="restart"/>
            <w:tcMar/>
          </w:tcPr>
          <w:p w:rsidRPr="00DD209F" w:rsidR="005958E6" w:rsidP="005958E6" w:rsidRDefault="005958E6" w14:paraId="57A37E3B" w14:textId="77777777">
            <w:pPr>
              <w:rPr>
                <w:rFonts w:cstheme="minorHAnsi"/>
              </w:rPr>
            </w:pPr>
            <w:r w:rsidRPr="00DD209F">
              <w:rPr>
                <w:rFonts w:cstheme="minorHAnsi"/>
              </w:rPr>
              <w:lastRenderedPageBreak/>
              <w:t>Classwork and homework tasks.</w:t>
            </w:r>
          </w:p>
          <w:p w:rsidRPr="00DD209F" w:rsidR="005958E6" w:rsidP="005958E6" w:rsidRDefault="005958E6" w14:paraId="362E88F5" w14:textId="77777777">
            <w:pPr>
              <w:rPr>
                <w:rFonts w:cstheme="minorHAnsi"/>
              </w:rPr>
            </w:pPr>
          </w:p>
          <w:p w:rsidRPr="00DD209F" w:rsidR="005958E6" w:rsidP="005958E6" w:rsidRDefault="005958E6" w14:paraId="3248EB95" w14:textId="77777777">
            <w:pPr>
              <w:rPr>
                <w:rFonts w:cstheme="minorHAnsi"/>
              </w:rPr>
            </w:pPr>
            <w:r w:rsidRPr="00DD209F">
              <w:rPr>
                <w:rFonts w:cstheme="minorHAnsi"/>
              </w:rPr>
              <w:t>In class teacher assessment through Q &amp; A</w:t>
            </w:r>
          </w:p>
          <w:p w:rsidRPr="00DD209F" w:rsidR="005958E6" w:rsidP="005958E6" w:rsidRDefault="005958E6" w14:paraId="32827F08" w14:textId="77777777">
            <w:pPr>
              <w:rPr>
                <w:rFonts w:cstheme="minorHAnsi"/>
              </w:rPr>
            </w:pPr>
          </w:p>
          <w:p w:rsidRPr="00DD209F" w:rsidR="005958E6" w:rsidP="005958E6" w:rsidRDefault="005958E6" w14:paraId="53502FD2" w14:textId="77777777">
            <w:pPr>
              <w:rPr>
                <w:rFonts w:cstheme="minorHAnsi"/>
              </w:rPr>
            </w:pPr>
            <w:r w:rsidRPr="00DD209F">
              <w:rPr>
                <w:rFonts w:cstheme="minorHAnsi"/>
              </w:rPr>
              <w:t>Knowledge recall activity</w:t>
            </w:r>
            <w:r>
              <w:rPr>
                <w:rFonts w:cstheme="minorHAnsi"/>
              </w:rPr>
              <w:t>.</w:t>
            </w:r>
          </w:p>
          <w:p w:rsidRPr="00DD209F" w:rsidR="005958E6" w:rsidP="005958E6" w:rsidRDefault="005958E6" w14:paraId="464763EE" w14:textId="77777777">
            <w:pPr>
              <w:rPr>
                <w:rFonts w:cstheme="minorHAnsi"/>
              </w:rPr>
            </w:pPr>
          </w:p>
          <w:p w:rsidR="005958E6" w:rsidP="005958E6" w:rsidRDefault="005958E6" w14:paraId="3BD176BB" w14:textId="77777777">
            <w:pPr>
              <w:rPr>
                <w:rFonts w:cstheme="minorHAnsi"/>
              </w:rPr>
            </w:pPr>
            <w:r w:rsidRPr="00DD209F">
              <w:rPr>
                <w:rFonts w:cstheme="minorHAnsi"/>
              </w:rPr>
              <w:t>Teacher assessment during lesson</w:t>
            </w:r>
            <w:r>
              <w:rPr>
                <w:rFonts w:cstheme="minorHAnsi"/>
              </w:rPr>
              <w:t>.</w:t>
            </w:r>
          </w:p>
          <w:p w:rsidR="005958E6" w:rsidP="005958E6" w:rsidRDefault="005958E6" w14:paraId="6DC4B288" w14:textId="77777777">
            <w:pPr>
              <w:rPr>
                <w:rFonts w:cstheme="minorHAnsi"/>
              </w:rPr>
            </w:pPr>
          </w:p>
          <w:p w:rsidR="005958E6" w:rsidP="005958E6" w:rsidRDefault="005958E6" w14:paraId="2E01FA00" w14:textId="77777777">
            <w:pPr>
              <w:rPr>
                <w:rFonts w:cstheme="minorHAnsi"/>
              </w:rPr>
            </w:pPr>
            <w:r>
              <w:rPr>
                <w:rFonts w:cstheme="minorHAnsi"/>
              </w:rPr>
              <w:t>Practice exam-styled questions.</w:t>
            </w:r>
          </w:p>
          <w:p w:rsidR="005958E6" w:rsidP="005958E6" w:rsidRDefault="005958E6" w14:paraId="1CE0AFBD" w14:textId="77777777">
            <w:pPr>
              <w:rPr>
                <w:rFonts w:cstheme="minorHAnsi"/>
              </w:rPr>
            </w:pPr>
          </w:p>
          <w:p w:rsidRPr="00DD209F" w:rsidR="005958E6" w:rsidP="005958E6" w:rsidRDefault="005958E6" w14:paraId="72C2A20D" w14:textId="77777777">
            <w:pPr>
              <w:rPr>
                <w:rFonts w:cstheme="minorHAnsi"/>
              </w:rPr>
            </w:pPr>
            <w:r>
              <w:rPr>
                <w:rFonts w:cstheme="minorHAnsi"/>
              </w:rPr>
              <w:t>Use online physics self-assessment website (Isaac Physics, Seneca)</w:t>
            </w:r>
          </w:p>
          <w:p w:rsidRPr="00DD209F" w:rsidR="008F6F29" w:rsidP="008F6F29" w:rsidRDefault="008F6F29" w14:paraId="03CA7C04" w14:textId="77777777">
            <w:pPr>
              <w:rPr>
                <w:rFonts w:cstheme="minorHAnsi"/>
              </w:rPr>
            </w:pPr>
          </w:p>
          <w:p w:rsidRPr="00DD209F" w:rsidR="00055320" w:rsidP="008F6F29" w:rsidRDefault="008F6F29" w14:paraId="6AB5FBE6" w14:textId="7F194CF4">
            <w:pPr>
              <w:rPr>
                <w:rFonts w:cstheme="minorHAnsi"/>
              </w:rPr>
            </w:pPr>
            <w:r w:rsidRPr="00DD209F">
              <w:rPr>
                <w:rFonts w:cstheme="minorHAnsi"/>
              </w:rPr>
              <w:lastRenderedPageBreak/>
              <w:t xml:space="preserve">A formal </w:t>
            </w:r>
            <w:r>
              <w:rPr>
                <w:rFonts w:cstheme="minorHAnsi"/>
              </w:rPr>
              <w:t>trial</w:t>
            </w:r>
            <w:r w:rsidR="0036212B">
              <w:rPr>
                <w:rFonts w:cstheme="minorHAnsi"/>
              </w:rPr>
              <w:t xml:space="preserve"> exam</w:t>
            </w:r>
            <w:r w:rsidRPr="00DD209F">
              <w:rPr>
                <w:rFonts w:cstheme="minorHAnsi"/>
              </w:rPr>
              <w:t xml:space="preserve"> will be sat by all students approximately three weeks before the </w:t>
            </w:r>
            <w:r w:rsidR="00762262">
              <w:rPr>
                <w:rFonts w:cstheme="minorHAnsi"/>
              </w:rPr>
              <w:t>second</w:t>
            </w:r>
            <w:r w:rsidRPr="00DD209F">
              <w:rPr>
                <w:rFonts w:cstheme="minorHAnsi"/>
              </w:rPr>
              <w:t xml:space="preserve"> Y12 report. This</w:t>
            </w:r>
            <w:r w:rsidR="00762262">
              <w:rPr>
                <w:rFonts w:cstheme="minorHAnsi"/>
              </w:rPr>
              <w:t xml:space="preserve"> would</w:t>
            </w:r>
            <w:r w:rsidRPr="00DD209F">
              <w:rPr>
                <w:rFonts w:cstheme="minorHAnsi"/>
              </w:rPr>
              <w:t xml:space="preserve"> be in term </w:t>
            </w:r>
            <w:r w:rsidR="00762262">
              <w:rPr>
                <w:rFonts w:cstheme="minorHAnsi"/>
              </w:rPr>
              <w:t>3A</w:t>
            </w:r>
            <w:r w:rsidRPr="00DD209F">
              <w:rPr>
                <w:rFonts w:cstheme="minorHAnsi"/>
              </w:rPr>
              <w:t>.</w:t>
            </w:r>
            <w:r w:rsidR="007D7CF7">
              <w:rPr>
                <w:rFonts w:cstheme="minorHAnsi"/>
              </w:rPr>
              <w:t xml:space="preserve"> </w:t>
            </w:r>
            <w:r w:rsidR="00D438BE">
              <w:rPr>
                <w:rFonts w:cstheme="minorHAnsi"/>
              </w:rPr>
              <w:t xml:space="preserve"> S</w:t>
            </w:r>
            <w:r w:rsidR="00D438BE">
              <w:rPr>
                <w:rFonts w:cstheme="minorHAnsi"/>
              </w:rPr>
              <w:t>tudents will be examined on all module covered.</w:t>
            </w:r>
          </w:p>
        </w:tc>
      </w:tr>
      <w:tr w:rsidRPr="00DD209F" w:rsidR="00055320" w:rsidTr="1D34B654" w14:paraId="22E067EF" w14:textId="77777777">
        <w:trPr>
          <w:trHeight w:val="143"/>
        </w:trPr>
        <w:tc>
          <w:tcPr>
            <w:tcW w:w="1393" w:type="dxa"/>
            <w:vMerge/>
            <w:tcMar/>
          </w:tcPr>
          <w:p w:rsidRPr="00DD209F" w:rsidR="00055320" w:rsidP="00055320" w:rsidRDefault="00055320" w14:paraId="6B7D5D99" w14:textId="77777777">
            <w:pPr>
              <w:rPr>
                <w:rFonts w:cstheme="minorHAnsi"/>
                <w:b/>
                <w:bCs/>
              </w:rPr>
            </w:pPr>
          </w:p>
        </w:tc>
        <w:tc>
          <w:tcPr>
            <w:tcW w:w="4453" w:type="dxa"/>
            <w:tcMar/>
          </w:tcPr>
          <w:p w:rsidRPr="00DD209F" w:rsidR="003F4081" w:rsidP="009E6B60" w:rsidRDefault="003F4081" w14:paraId="625B4DCE" w14:textId="77777777">
            <w:pPr>
              <w:rPr>
                <w:rFonts w:cstheme="minorHAnsi"/>
              </w:rPr>
            </w:pPr>
          </w:p>
          <w:p w:rsidRPr="00DD209F" w:rsidR="003F4081" w:rsidP="009E6B60" w:rsidRDefault="003F4081" w14:paraId="0C962360" w14:textId="77777777">
            <w:pPr>
              <w:rPr>
                <w:rFonts w:cstheme="minorHAnsi"/>
              </w:rPr>
            </w:pPr>
          </w:p>
          <w:p w:rsidRPr="00DD209F" w:rsidR="003F4081" w:rsidP="009E6B60" w:rsidRDefault="003F4081" w14:paraId="513298C1" w14:textId="77777777">
            <w:pPr>
              <w:rPr>
                <w:rFonts w:cstheme="minorHAnsi"/>
              </w:rPr>
            </w:pPr>
          </w:p>
          <w:p w:rsidRPr="00DD209F" w:rsidR="003F4081" w:rsidP="009E6B60" w:rsidRDefault="003F4081" w14:paraId="2EB2D525" w14:textId="77777777">
            <w:pPr>
              <w:rPr>
                <w:rFonts w:cstheme="minorHAnsi"/>
              </w:rPr>
            </w:pPr>
          </w:p>
          <w:p w:rsidRPr="00DD209F" w:rsidR="003F4081" w:rsidP="009E6B60" w:rsidRDefault="003F4081" w14:paraId="438F01F5" w14:textId="77777777">
            <w:pPr>
              <w:rPr>
                <w:rFonts w:cstheme="minorHAnsi"/>
              </w:rPr>
            </w:pPr>
          </w:p>
          <w:p w:rsidRPr="00DD209F" w:rsidR="003F4081" w:rsidP="009E6B60" w:rsidRDefault="003F4081" w14:paraId="33546302" w14:textId="77777777">
            <w:pPr>
              <w:rPr>
                <w:rFonts w:cstheme="minorHAnsi"/>
              </w:rPr>
            </w:pPr>
          </w:p>
          <w:p w:rsidRPr="00DD209F" w:rsidR="008E3258" w:rsidP="009E6B60" w:rsidRDefault="008E3258" w14:paraId="6BCC64E1" w14:textId="77777777">
            <w:pPr>
              <w:rPr>
                <w:rFonts w:cstheme="minorHAnsi"/>
              </w:rPr>
            </w:pPr>
          </w:p>
          <w:p w:rsidRPr="00DD209F" w:rsidR="008E3258" w:rsidP="009E6B60" w:rsidRDefault="008E3258" w14:paraId="0B49246A" w14:textId="77777777">
            <w:pPr>
              <w:rPr>
                <w:rFonts w:cstheme="minorHAnsi"/>
              </w:rPr>
            </w:pPr>
          </w:p>
          <w:p w:rsidRPr="00DD209F" w:rsidR="005555DA" w:rsidP="003F4081" w:rsidRDefault="005555DA" w14:paraId="6B88A74E" w14:textId="77777777">
            <w:pPr>
              <w:rPr>
                <w:rFonts w:cstheme="minorHAnsi"/>
                <w:b/>
                <w:bCs/>
              </w:rPr>
            </w:pPr>
          </w:p>
          <w:p w:rsidRPr="00DD209F" w:rsidR="005555DA" w:rsidP="003F4081" w:rsidRDefault="005555DA" w14:paraId="06907D2A" w14:textId="77777777">
            <w:pPr>
              <w:rPr>
                <w:rFonts w:cstheme="minorHAnsi"/>
                <w:b/>
                <w:bCs/>
              </w:rPr>
            </w:pPr>
          </w:p>
          <w:p w:rsidRPr="00DD209F" w:rsidR="003F4081" w:rsidP="003F4081" w:rsidRDefault="003F4081" w14:paraId="055FF1A7" w14:textId="74875338">
            <w:pPr>
              <w:rPr>
                <w:rFonts w:cstheme="minorHAnsi"/>
                <w:b/>
                <w:bCs/>
              </w:rPr>
            </w:pPr>
            <w:r w:rsidRPr="00DD209F">
              <w:rPr>
                <w:rFonts w:cstheme="minorHAnsi"/>
                <w:b/>
                <w:bCs/>
              </w:rPr>
              <w:t xml:space="preserve">Module 4.4 </w:t>
            </w:r>
            <w:r w:rsidRPr="00DD209F" w:rsidR="00F22F17">
              <w:rPr>
                <w:rFonts w:cstheme="minorHAnsi"/>
                <w:b/>
                <w:bCs/>
              </w:rPr>
              <w:t>W</w:t>
            </w:r>
            <w:r w:rsidRPr="00DD209F">
              <w:rPr>
                <w:rFonts w:cstheme="minorHAnsi"/>
                <w:b/>
                <w:bCs/>
              </w:rPr>
              <w:t>ave</w:t>
            </w:r>
            <w:r w:rsidRPr="00DD209F" w:rsidR="00F22F17">
              <w:rPr>
                <w:rFonts w:cstheme="minorHAnsi"/>
                <w:b/>
                <w:bCs/>
              </w:rPr>
              <w:t xml:space="preserve">s </w:t>
            </w:r>
          </w:p>
          <w:p w:rsidRPr="00DD209F" w:rsidR="003F4081" w:rsidP="003F4081" w:rsidRDefault="003F4081" w14:paraId="4CC641D3" w14:textId="77777777">
            <w:pPr>
              <w:rPr>
                <w:rFonts w:cstheme="minorHAnsi"/>
                <w:b/>
                <w:bCs/>
                <w:u w:val="single"/>
              </w:rPr>
            </w:pPr>
            <w:r w:rsidRPr="00DD209F">
              <w:rPr>
                <w:rFonts w:cstheme="minorHAnsi"/>
                <w:b/>
                <w:bCs/>
                <w:u w:val="single"/>
              </w:rPr>
              <w:t xml:space="preserve">Intent </w:t>
            </w:r>
          </w:p>
          <w:p w:rsidRPr="00DD209F" w:rsidR="003F4081" w:rsidP="003F4081" w:rsidRDefault="003F4081" w14:paraId="6CD8114B" w14:textId="77777777">
            <w:pPr>
              <w:rPr>
                <w:rFonts w:cstheme="minorHAnsi"/>
              </w:rPr>
            </w:pPr>
            <w:r w:rsidRPr="00DD209F">
              <w:rPr>
                <w:rFonts w:cstheme="minorHAnsi"/>
              </w:rPr>
              <w:t>Why is this taught now?</w:t>
            </w:r>
          </w:p>
          <w:p w:rsidRPr="00DD209F" w:rsidR="00E9539E" w:rsidP="00E9539E" w:rsidRDefault="002114B1" w14:paraId="12EAF328" w14:textId="39C3BBDE">
            <w:pPr>
              <w:rPr>
                <w:rFonts w:cstheme="minorHAnsi"/>
                <w:color w:val="1D2228"/>
                <w:lang w:bidi="ar-SA"/>
              </w:rPr>
            </w:pPr>
            <w:r w:rsidRPr="00DD209F">
              <w:rPr>
                <w:rFonts w:cstheme="minorHAnsi"/>
                <w:color w:val="1D2228"/>
                <w:shd w:val="clear" w:color="auto" w:fill="FFFFFF"/>
              </w:rPr>
              <w:t xml:space="preserve">Waves is taught in year 1 because </w:t>
            </w:r>
            <w:r w:rsidRPr="00DD209F" w:rsidR="00EF1F5D">
              <w:rPr>
                <w:rFonts w:cstheme="minorHAnsi"/>
                <w:color w:val="1D2228"/>
                <w:shd w:val="clear" w:color="auto" w:fill="FFFFFF"/>
              </w:rPr>
              <w:t xml:space="preserve">it is </w:t>
            </w:r>
            <w:r w:rsidRPr="00DD209F" w:rsidR="0054351F">
              <w:rPr>
                <w:rFonts w:cstheme="minorHAnsi"/>
                <w:color w:val="1D2228"/>
                <w:shd w:val="clear" w:color="auto" w:fill="FFFFFF"/>
              </w:rPr>
              <w:t>essential for understandin</w:t>
            </w:r>
            <w:r w:rsidRPr="00DD209F" w:rsidR="00EF1F5D">
              <w:rPr>
                <w:rFonts w:cstheme="minorHAnsi"/>
                <w:color w:val="1D2228"/>
                <w:shd w:val="clear" w:color="auto" w:fill="FFFFFF"/>
              </w:rPr>
              <w:t>g</w:t>
            </w:r>
            <w:r w:rsidRPr="00DD209F" w:rsidR="0054351F">
              <w:rPr>
                <w:rFonts w:cstheme="minorHAnsi"/>
                <w:color w:val="1D2228"/>
                <w:shd w:val="clear" w:color="auto" w:fill="FFFFFF"/>
              </w:rPr>
              <w:t xml:space="preserve"> more advanced topics like quantum </w:t>
            </w:r>
            <w:r w:rsidRPr="00DD209F" w:rsidR="00C0453F">
              <w:rPr>
                <w:rFonts w:cstheme="minorHAnsi"/>
                <w:color w:val="1D2228"/>
                <w:shd w:val="clear" w:color="auto" w:fill="FFFFFF"/>
              </w:rPr>
              <w:t xml:space="preserve">physics </w:t>
            </w:r>
            <w:r w:rsidRPr="00DD209F" w:rsidR="0054351F">
              <w:rPr>
                <w:rFonts w:cstheme="minorHAnsi"/>
                <w:color w:val="1D2228"/>
                <w:shd w:val="clear" w:color="auto" w:fill="FFFFFF"/>
              </w:rPr>
              <w:t>and electromagnetism.</w:t>
            </w:r>
            <w:r w:rsidRPr="00DD209F" w:rsidR="00687F81">
              <w:rPr>
                <w:rFonts w:cstheme="minorHAnsi"/>
                <w:color w:val="1D2228"/>
                <w:shd w:val="clear" w:color="auto" w:fill="FFFFFF"/>
              </w:rPr>
              <w:t xml:space="preserve"> </w:t>
            </w:r>
            <w:r w:rsidRPr="00DD209F" w:rsidR="00E9539E">
              <w:rPr>
                <w:rFonts w:cstheme="minorHAnsi"/>
                <w:color w:val="1D2228"/>
                <w:shd w:val="clear" w:color="auto" w:fill="FFFFFF"/>
              </w:rPr>
              <w:t xml:space="preserve">Also, </w:t>
            </w:r>
            <w:r w:rsidRPr="00DD209F" w:rsidR="00E9539E">
              <w:rPr>
                <w:rFonts w:cstheme="minorHAnsi"/>
                <w:color w:val="1D2228"/>
              </w:rPr>
              <w:t>waves are a key aspect of the A Level Physics curriculum and are often included in exams and assessments. By studying waves in Year 1, students can build a solid foundation of knowledge and skills that will be important for their future studies in physics and related fields.</w:t>
            </w:r>
          </w:p>
          <w:p w:rsidRPr="00DD209F" w:rsidR="00E9539E" w:rsidP="00E9539E" w:rsidRDefault="00E9539E" w14:paraId="5A7F097D" w14:textId="77777777">
            <w:pPr>
              <w:rPr>
                <w:rFonts w:cstheme="minorHAnsi"/>
              </w:rPr>
            </w:pPr>
          </w:p>
          <w:p w:rsidRPr="00DD209F" w:rsidR="0054351F" w:rsidP="003F4081" w:rsidRDefault="0054351F" w14:paraId="448BE5C8" w14:textId="569BF6F2">
            <w:pPr>
              <w:rPr>
                <w:rFonts w:cstheme="minorHAnsi"/>
              </w:rPr>
            </w:pPr>
          </w:p>
          <w:p w:rsidRPr="00DD209F" w:rsidR="003F4081" w:rsidP="003F4081" w:rsidRDefault="003F4081" w14:paraId="381C5BB0" w14:textId="77777777">
            <w:pPr>
              <w:rPr>
                <w:rFonts w:cstheme="minorHAnsi"/>
              </w:rPr>
            </w:pPr>
          </w:p>
          <w:p w:rsidRPr="00DD209F" w:rsidR="008E3258" w:rsidP="009E6B60" w:rsidRDefault="008E3258" w14:paraId="6DD6A13A" w14:textId="77777777">
            <w:pPr>
              <w:rPr>
                <w:rFonts w:cstheme="minorHAnsi"/>
              </w:rPr>
            </w:pPr>
          </w:p>
          <w:p w:rsidRPr="00DD209F" w:rsidR="003F4081" w:rsidP="009E6B60" w:rsidRDefault="003F4081" w14:paraId="10B7D44D" w14:textId="77777777">
            <w:pPr>
              <w:rPr>
                <w:rFonts w:cstheme="minorHAnsi"/>
              </w:rPr>
            </w:pPr>
          </w:p>
          <w:p w:rsidRPr="00DD209F" w:rsidR="00891FCC" w:rsidP="009E6B60" w:rsidRDefault="00891FCC" w14:paraId="1202851C" w14:textId="1EE3A9FE">
            <w:pPr>
              <w:rPr>
                <w:rFonts w:cstheme="minorHAnsi"/>
              </w:rPr>
            </w:pPr>
            <w:r w:rsidRPr="00DD209F">
              <w:rPr>
                <w:rFonts w:cstheme="minorHAnsi"/>
              </w:rPr>
              <w:t xml:space="preserve">Wave motion, wave terminology, </w:t>
            </w:r>
            <w:r w:rsidRPr="00DD209F" w:rsidR="00EA777B">
              <w:rPr>
                <w:rFonts w:cstheme="minorHAnsi"/>
              </w:rPr>
              <w:t xml:space="preserve">wave speed and wave equation, common properties, </w:t>
            </w:r>
            <w:r w:rsidRPr="00DD209F" w:rsidR="0053348F">
              <w:rPr>
                <w:rFonts w:cstheme="minorHAnsi"/>
              </w:rPr>
              <w:t>electromagnetic waves</w:t>
            </w:r>
            <w:r w:rsidRPr="00DD209F" w:rsidR="003326D1">
              <w:rPr>
                <w:rFonts w:cstheme="minorHAnsi"/>
              </w:rPr>
              <w:t xml:space="preserve">, polarisation, refraction of light, </w:t>
            </w:r>
            <w:r w:rsidRPr="00DD209F" w:rsidR="008C286A">
              <w:rPr>
                <w:rFonts w:cstheme="minorHAnsi"/>
              </w:rPr>
              <w:t>total internal reflection, inter</w:t>
            </w:r>
            <w:r w:rsidRPr="00DD209F" w:rsidR="00D62F1B">
              <w:rPr>
                <w:rFonts w:cstheme="minorHAnsi"/>
              </w:rPr>
              <w:t xml:space="preserve">ference, the Young double-slit experiment, </w:t>
            </w:r>
            <w:r w:rsidRPr="00DD209F" w:rsidR="0097238E">
              <w:rPr>
                <w:rFonts w:cstheme="minorHAnsi"/>
              </w:rPr>
              <w:t>the diffraction grating, stationary waves</w:t>
            </w:r>
            <w:r w:rsidRPr="00DD209F" w:rsidR="0060591E">
              <w:rPr>
                <w:rFonts w:cstheme="minorHAnsi"/>
              </w:rPr>
              <w:t xml:space="preserve"> and stationary wave experiments and stationary longitudinal waves.</w:t>
            </w:r>
          </w:p>
          <w:p w:rsidRPr="00DD209F" w:rsidR="008E3258" w:rsidP="009E6B60" w:rsidRDefault="008E3258" w14:paraId="437CB9EE" w14:textId="270C51C8">
            <w:pPr>
              <w:rPr>
                <w:rFonts w:cstheme="minorHAnsi"/>
              </w:rPr>
            </w:pPr>
          </w:p>
        </w:tc>
        <w:tc>
          <w:tcPr>
            <w:tcW w:w="5991" w:type="dxa"/>
            <w:vMerge/>
            <w:tcMar/>
          </w:tcPr>
          <w:p w:rsidRPr="00DD209F" w:rsidR="00055320" w:rsidP="00055320" w:rsidRDefault="00055320" w14:paraId="22F5C956" w14:textId="77777777">
            <w:pPr>
              <w:pStyle w:val="ListParagraph"/>
              <w:ind w:left="501"/>
              <w:rPr>
                <w:rFonts w:cstheme="minorHAnsi"/>
              </w:rPr>
            </w:pPr>
          </w:p>
        </w:tc>
        <w:tc>
          <w:tcPr>
            <w:tcW w:w="3767" w:type="dxa"/>
            <w:vMerge/>
            <w:tcMar/>
          </w:tcPr>
          <w:p w:rsidRPr="00DD209F" w:rsidR="00055320" w:rsidP="00055320" w:rsidRDefault="00055320" w14:paraId="4A39B4F8" w14:textId="77777777">
            <w:pPr>
              <w:rPr>
                <w:rFonts w:cstheme="minorHAnsi"/>
              </w:rPr>
            </w:pPr>
          </w:p>
        </w:tc>
      </w:tr>
      <w:tr w:rsidRPr="00DD209F" w:rsidR="00055320" w:rsidTr="1D34B654" w14:paraId="47F4C9BC" w14:textId="77777777">
        <w:trPr>
          <w:trHeight w:val="521"/>
        </w:trPr>
        <w:tc>
          <w:tcPr>
            <w:tcW w:w="1393" w:type="dxa"/>
            <w:vMerge w:val="restart"/>
            <w:shd w:val="clear" w:color="auto" w:fill="FFD966" w:themeFill="accent4" w:themeFillTint="99"/>
            <w:tcMar/>
          </w:tcPr>
          <w:p w:rsidR="00DE20A2" w:rsidP="00055320" w:rsidRDefault="00DE20A2" w14:paraId="70C6567C" w14:textId="77777777">
            <w:pPr>
              <w:rPr>
                <w:rFonts w:cstheme="minorHAnsi"/>
                <w:b/>
                <w:bCs/>
              </w:rPr>
            </w:pPr>
          </w:p>
          <w:p w:rsidR="00DE20A2" w:rsidP="00055320" w:rsidRDefault="00DE20A2" w14:paraId="49244D27" w14:textId="77777777">
            <w:pPr>
              <w:rPr>
                <w:rFonts w:cstheme="minorHAnsi"/>
                <w:b/>
                <w:bCs/>
              </w:rPr>
            </w:pPr>
          </w:p>
          <w:p w:rsidRPr="00DD209F" w:rsidR="00055320" w:rsidP="00055320" w:rsidRDefault="00055320" w14:paraId="16000D80" w14:textId="03F0D4E7">
            <w:pPr>
              <w:rPr>
                <w:rFonts w:cstheme="minorHAnsi"/>
                <w:b/>
                <w:bCs/>
              </w:rPr>
            </w:pPr>
            <w:r w:rsidRPr="00DD209F">
              <w:rPr>
                <w:rFonts w:cstheme="minorHAnsi"/>
                <w:b/>
                <w:bCs/>
              </w:rPr>
              <w:t>Summer Term</w:t>
            </w:r>
          </w:p>
          <w:p w:rsidRPr="00DD209F" w:rsidR="00055320" w:rsidP="00055320" w:rsidRDefault="00055320" w14:paraId="1B129A87" w14:textId="1464C905">
            <w:pPr>
              <w:rPr>
                <w:rFonts w:cstheme="minorHAnsi"/>
                <w:b/>
                <w:bCs/>
              </w:rPr>
            </w:pPr>
            <w:r w:rsidRPr="00DD209F">
              <w:rPr>
                <w:rFonts w:cstheme="minorHAnsi"/>
                <w:b/>
                <w:bCs/>
              </w:rPr>
              <w:t>3A</w:t>
            </w:r>
          </w:p>
          <w:p w:rsidRPr="00DD209F" w:rsidR="00055320" w:rsidP="00055320" w:rsidRDefault="00B463C7" w14:paraId="33BEFB45" w14:textId="131E3DF4">
            <w:pPr>
              <w:rPr>
                <w:rFonts w:cstheme="minorHAnsi"/>
                <w:b/>
                <w:bCs/>
              </w:rPr>
            </w:pPr>
            <w:r w:rsidRPr="00DD209F">
              <w:rPr>
                <w:rFonts w:cstheme="minorHAnsi"/>
                <w:b/>
                <w:bCs/>
              </w:rPr>
              <w:t xml:space="preserve">Year </w:t>
            </w:r>
            <w:r w:rsidRPr="00DD209F" w:rsidR="005E7B46">
              <w:rPr>
                <w:rFonts w:cstheme="minorHAnsi"/>
                <w:b/>
                <w:bCs/>
              </w:rPr>
              <w:t>12</w:t>
            </w:r>
          </w:p>
        </w:tc>
        <w:tc>
          <w:tcPr>
            <w:tcW w:w="4453" w:type="dxa"/>
            <w:tcMar/>
          </w:tcPr>
          <w:p w:rsidRPr="00DD209F" w:rsidR="00C65F41" w:rsidP="00055320" w:rsidRDefault="00C65F41" w14:paraId="5D287C2D" w14:textId="3A2A4D7F">
            <w:pPr>
              <w:rPr>
                <w:rFonts w:cstheme="minorHAnsi"/>
                <w:b/>
                <w:bCs/>
                <w:u w:val="single"/>
              </w:rPr>
            </w:pPr>
            <w:r w:rsidRPr="00DD209F">
              <w:rPr>
                <w:rFonts w:cstheme="minorHAnsi"/>
                <w:b/>
                <w:bCs/>
                <w:u w:val="single"/>
              </w:rPr>
              <w:t>Module 3.4</w:t>
            </w:r>
            <w:r w:rsidRPr="00DD209F" w:rsidR="00356523">
              <w:rPr>
                <w:rFonts w:cstheme="minorHAnsi"/>
                <w:b/>
                <w:bCs/>
                <w:u w:val="single"/>
              </w:rPr>
              <w:t xml:space="preserve"> Materials</w:t>
            </w:r>
          </w:p>
          <w:p w:rsidRPr="00DD209F" w:rsidR="00055320" w:rsidP="00055320" w:rsidRDefault="00055320" w14:paraId="40BA51D2" w14:textId="7530BBDC">
            <w:pPr>
              <w:rPr>
                <w:rFonts w:cstheme="minorHAnsi"/>
                <w:b/>
                <w:bCs/>
                <w:u w:val="single"/>
              </w:rPr>
            </w:pPr>
            <w:r w:rsidRPr="00DD209F">
              <w:rPr>
                <w:rFonts w:cstheme="minorHAnsi"/>
                <w:b/>
                <w:bCs/>
                <w:u w:val="single"/>
              </w:rPr>
              <w:t xml:space="preserve">Intent </w:t>
            </w:r>
          </w:p>
          <w:p w:rsidR="00055320" w:rsidP="00055320" w:rsidRDefault="00055320" w14:paraId="36D96052" w14:textId="77777777">
            <w:pPr>
              <w:rPr>
                <w:rFonts w:cstheme="minorHAnsi"/>
              </w:rPr>
            </w:pPr>
            <w:r w:rsidRPr="00DD209F">
              <w:rPr>
                <w:rFonts w:cstheme="minorHAnsi"/>
              </w:rPr>
              <w:t>Why is this taught now?</w:t>
            </w:r>
          </w:p>
          <w:p w:rsidRPr="00DD209F" w:rsidR="002D5BF6" w:rsidP="00055320" w:rsidRDefault="002D5BF6" w14:paraId="2547BC7A" w14:textId="6A6A2B76">
            <w:pPr>
              <w:rPr>
                <w:rFonts w:cstheme="minorHAnsi"/>
              </w:rPr>
            </w:pPr>
            <w:r>
              <w:rPr>
                <w:rFonts w:cstheme="minorHAnsi"/>
              </w:rPr>
              <w:t>This topic follow ne</w:t>
            </w:r>
            <w:r w:rsidR="00FD530F">
              <w:rPr>
                <w:rFonts w:cstheme="minorHAnsi"/>
              </w:rPr>
              <w:t xml:space="preserve">wton’s law (3.5). </w:t>
            </w:r>
            <w:r w:rsidR="0088636F">
              <w:rPr>
                <w:rFonts w:cstheme="minorHAnsi"/>
              </w:rPr>
              <w:t>Student’s</w:t>
            </w:r>
            <w:r w:rsidR="009E36E2">
              <w:rPr>
                <w:rFonts w:cstheme="minorHAnsi"/>
              </w:rPr>
              <w:t xml:space="preserve"> </w:t>
            </w:r>
            <w:r w:rsidR="006F39F4">
              <w:rPr>
                <w:rFonts w:cstheme="minorHAnsi"/>
              </w:rPr>
              <w:t xml:space="preserve">knowledge in forces </w:t>
            </w:r>
            <w:r w:rsidR="00D23D6B">
              <w:rPr>
                <w:rFonts w:cstheme="minorHAnsi"/>
              </w:rPr>
              <w:t>help them understand the properties of materials</w:t>
            </w:r>
            <w:r w:rsidR="00294547">
              <w:rPr>
                <w:rFonts w:cstheme="minorHAnsi"/>
              </w:rPr>
              <w:t xml:space="preserve"> such elasticity</w:t>
            </w:r>
            <w:r w:rsidR="00131EA4">
              <w:rPr>
                <w:rFonts w:cstheme="minorHAnsi"/>
              </w:rPr>
              <w:t xml:space="preserve"> and strength. For example, students can use their</w:t>
            </w:r>
            <w:r w:rsidR="00A97D94">
              <w:rPr>
                <w:rFonts w:cstheme="minorHAnsi"/>
              </w:rPr>
              <w:t xml:space="preserve"> knowledge </w:t>
            </w:r>
            <w:r w:rsidR="00DF2E29">
              <w:rPr>
                <w:rFonts w:cstheme="minorHAnsi"/>
              </w:rPr>
              <w:t xml:space="preserve">of </w:t>
            </w:r>
            <w:r w:rsidR="00A97D94">
              <w:rPr>
                <w:rFonts w:cstheme="minorHAnsi"/>
              </w:rPr>
              <w:t>Newton’s laws</w:t>
            </w:r>
            <w:r w:rsidR="00DF2E29">
              <w:rPr>
                <w:rFonts w:cstheme="minorHAnsi"/>
              </w:rPr>
              <w:t xml:space="preserve"> to understand how forces are transmitted through a material</w:t>
            </w:r>
            <w:r w:rsidR="0088636F">
              <w:rPr>
                <w:rFonts w:cstheme="minorHAnsi"/>
              </w:rPr>
              <w:t xml:space="preserve"> and how</w:t>
            </w:r>
            <w:r w:rsidR="00505B45">
              <w:rPr>
                <w:rFonts w:cstheme="minorHAnsi"/>
              </w:rPr>
              <w:t xml:space="preserve"> they deform under stress</w:t>
            </w:r>
            <w:r w:rsidR="0088636F">
              <w:rPr>
                <w:rFonts w:cstheme="minorHAnsi"/>
              </w:rPr>
              <w:t>.</w:t>
            </w:r>
          </w:p>
          <w:p w:rsidRPr="00DD209F" w:rsidR="007604D4" w:rsidP="00055320" w:rsidRDefault="007604D4" w14:paraId="5B55858A" w14:textId="77777777">
            <w:pPr>
              <w:rPr>
                <w:rFonts w:cstheme="minorHAnsi"/>
              </w:rPr>
            </w:pPr>
          </w:p>
          <w:p w:rsidRPr="00DD209F" w:rsidR="007604D4" w:rsidP="00055320" w:rsidRDefault="007604D4" w14:paraId="46E1B144" w14:textId="17A62AEB">
            <w:pPr>
              <w:rPr>
                <w:rFonts w:cstheme="minorHAnsi"/>
              </w:rPr>
            </w:pPr>
          </w:p>
        </w:tc>
        <w:tc>
          <w:tcPr>
            <w:tcW w:w="5991" w:type="dxa"/>
            <w:vMerge w:val="restart"/>
            <w:tcMar/>
          </w:tcPr>
          <w:p w:rsidRPr="00DD209F" w:rsidR="008C5AA5" w:rsidP="003F47B5" w:rsidRDefault="005B2CD5" w14:paraId="4519EF8B" w14:textId="5A0E5844">
            <w:pPr>
              <w:pStyle w:val="Tabletextbullets"/>
              <w:numPr>
                <w:ilvl w:val="0"/>
                <w:numId w:val="0"/>
              </w:numPr>
              <w:rPr>
                <w:rFonts w:asciiTheme="minorHAnsi" w:hAnsiTheme="minorHAnsi" w:cstheme="minorHAnsi"/>
                <w:sz w:val="22"/>
                <w:szCs w:val="22"/>
              </w:rPr>
            </w:pPr>
            <w:r w:rsidRPr="00DD209F">
              <w:rPr>
                <w:rFonts w:asciiTheme="minorHAnsi" w:hAnsiTheme="minorHAnsi" w:cstheme="minorHAnsi"/>
                <w:sz w:val="22"/>
                <w:szCs w:val="22"/>
              </w:rPr>
              <w:t>D</w:t>
            </w:r>
            <w:r w:rsidRPr="00DD209F" w:rsidR="00371216">
              <w:rPr>
                <w:rFonts w:asciiTheme="minorHAnsi" w:hAnsiTheme="minorHAnsi" w:cstheme="minorHAnsi"/>
                <w:sz w:val="22"/>
                <w:szCs w:val="22"/>
              </w:rPr>
              <w:t>emonstrate and apply their knowledge and understanding of</w:t>
            </w:r>
          </w:p>
          <w:p w:rsidRPr="00DD209F" w:rsidR="008C5AA5" w:rsidP="005B2CD5" w:rsidRDefault="008C5AA5" w14:paraId="357B0A57" w14:textId="51C67240">
            <w:pPr>
              <w:pStyle w:val="Tabletextbullets"/>
              <w:numPr>
                <w:ilvl w:val="0"/>
                <w:numId w:val="28"/>
              </w:numPr>
              <w:rPr>
                <w:rFonts w:asciiTheme="minorHAnsi" w:hAnsiTheme="minorHAnsi" w:cstheme="minorHAnsi"/>
                <w:sz w:val="22"/>
                <w:szCs w:val="22"/>
              </w:rPr>
            </w:pPr>
            <w:r w:rsidRPr="00DD209F">
              <w:rPr>
                <w:rFonts w:asciiTheme="minorHAnsi" w:hAnsiTheme="minorHAnsi" w:cstheme="minorHAnsi"/>
                <w:sz w:val="22"/>
                <w:szCs w:val="22"/>
              </w:rPr>
              <w:t>elastic and plastic deformations of materials</w:t>
            </w:r>
          </w:p>
          <w:p w:rsidRPr="00DD209F" w:rsidR="008C5AA5" w:rsidP="005B2CD5" w:rsidRDefault="008C5AA5" w14:paraId="4C487915" w14:textId="77777777">
            <w:pPr>
              <w:pStyle w:val="Tabletextbullets"/>
              <w:numPr>
                <w:ilvl w:val="0"/>
                <w:numId w:val="28"/>
              </w:numPr>
              <w:rPr>
                <w:rFonts w:asciiTheme="minorHAnsi" w:hAnsiTheme="minorHAnsi" w:cstheme="minorHAnsi"/>
                <w:sz w:val="22"/>
                <w:szCs w:val="22"/>
              </w:rPr>
            </w:pPr>
            <w:r w:rsidRPr="00DD209F">
              <w:rPr>
                <w:rFonts w:asciiTheme="minorHAnsi" w:hAnsiTheme="minorHAnsi" w:cstheme="minorHAnsi"/>
                <w:sz w:val="22"/>
                <w:szCs w:val="22"/>
              </w:rPr>
              <w:t>tensile and compressive deformation; extension and compression</w:t>
            </w:r>
          </w:p>
          <w:p w:rsidRPr="00DD209F" w:rsidR="008C5AA5" w:rsidP="005B2CD5" w:rsidRDefault="008C5AA5" w14:paraId="1359ED6D" w14:textId="77777777">
            <w:pPr>
              <w:pStyle w:val="Tabletextbullets"/>
              <w:numPr>
                <w:ilvl w:val="0"/>
                <w:numId w:val="28"/>
              </w:numPr>
              <w:rPr>
                <w:rFonts w:asciiTheme="minorHAnsi" w:hAnsiTheme="minorHAnsi" w:cstheme="minorHAnsi"/>
                <w:sz w:val="22"/>
                <w:szCs w:val="22"/>
              </w:rPr>
            </w:pPr>
            <w:r w:rsidRPr="00DD209F">
              <w:rPr>
                <w:rFonts w:asciiTheme="minorHAnsi" w:hAnsiTheme="minorHAnsi" w:cstheme="minorHAnsi"/>
                <w:sz w:val="22"/>
                <w:szCs w:val="22"/>
              </w:rPr>
              <w:t>force–extension (or compression) graphs for springs and wires</w:t>
            </w:r>
          </w:p>
          <w:p w:rsidRPr="00DD209F" w:rsidR="00174382" w:rsidP="005B2CD5" w:rsidRDefault="008C5AA5" w14:paraId="0A38ACF3" w14:textId="77777777">
            <w:pPr>
              <w:pStyle w:val="ListParagraph"/>
              <w:numPr>
                <w:ilvl w:val="0"/>
                <w:numId w:val="28"/>
              </w:numPr>
              <w:rPr>
                <w:rFonts w:cstheme="minorHAnsi"/>
              </w:rPr>
            </w:pPr>
            <w:r w:rsidRPr="00DD209F">
              <w:rPr>
                <w:rFonts w:cstheme="minorHAnsi"/>
              </w:rPr>
              <w:t>techniques and procedures used to investigate force–extension characteristics.</w:t>
            </w:r>
          </w:p>
          <w:p w:rsidRPr="00DD209F" w:rsidR="00826F96" w:rsidP="005B2CD5" w:rsidRDefault="00826F96" w14:paraId="4B93F997" w14:textId="77777777">
            <w:pPr>
              <w:pStyle w:val="Tabletextbullets"/>
              <w:numPr>
                <w:ilvl w:val="0"/>
                <w:numId w:val="28"/>
              </w:numPr>
              <w:rPr>
                <w:rFonts w:asciiTheme="minorHAnsi" w:hAnsiTheme="minorHAnsi" w:cstheme="minorHAnsi"/>
                <w:sz w:val="22"/>
                <w:szCs w:val="22"/>
              </w:rPr>
            </w:pPr>
            <w:r w:rsidRPr="00DD209F">
              <w:rPr>
                <w:rFonts w:asciiTheme="minorHAnsi" w:hAnsiTheme="minorHAnsi" w:cstheme="minorHAnsi"/>
                <w:sz w:val="22"/>
                <w:szCs w:val="22"/>
              </w:rPr>
              <w:t xml:space="preserve">Hooke’s law and the force constant </w:t>
            </w:r>
            <w:r w:rsidRPr="00DD209F">
              <w:rPr>
                <w:rFonts w:asciiTheme="minorHAnsi" w:hAnsiTheme="minorHAnsi" w:cstheme="minorHAnsi"/>
                <w:i/>
                <w:sz w:val="22"/>
                <w:szCs w:val="22"/>
              </w:rPr>
              <w:t xml:space="preserve">K </w:t>
            </w:r>
            <w:r w:rsidRPr="00DD209F">
              <w:rPr>
                <w:rFonts w:asciiTheme="minorHAnsi" w:hAnsiTheme="minorHAnsi" w:cstheme="minorHAnsi"/>
                <w:sz w:val="22"/>
                <w:szCs w:val="22"/>
              </w:rPr>
              <w:t xml:space="preserve">of spring or wire; </w:t>
            </w:r>
            <w:r w:rsidRPr="00DD209F">
              <w:rPr>
                <w:rFonts w:asciiTheme="minorHAnsi" w:hAnsiTheme="minorHAnsi" w:cstheme="minorHAnsi"/>
                <w:i/>
                <w:sz w:val="22"/>
                <w:szCs w:val="22"/>
              </w:rPr>
              <w:t xml:space="preserve">F </w:t>
            </w:r>
            <w:r w:rsidRPr="00DD209F">
              <w:rPr>
                <w:rFonts w:asciiTheme="minorHAnsi" w:hAnsiTheme="minorHAnsi" w:cstheme="minorHAnsi"/>
                <w:sz w:val="22"/>
                <w:szCs w:val="22"/>
              </w:rPr>
              <w:t xml:space="preserve">= </w:t>
            </w:r>
            <w:r w:rsidRPr="00DD209F">
              <w:rPr>
                <w:rFonts w:asciiTheme="minorHAnsi" w:hAnsiTheme="minorHAnsi" w:cstheme="minorHAnsi"/>
                <w:i/>
                <w:sz w:val="22"/>
                <w:szCs w:val="22"/>
              </w:rPr>
              <w:t>kx</w:t>
            </w:r>
          </w:p>
          <w:p w:rsidRPr="00DD209F" w:rsidR="00826F96" w:rsidP="005B2CD5" w:rsidRDefault="00826F96" w14:paraId="06DAFF95" w14:textId="77777777">
            <w:pPr>
              <w:pStyle w:val="Tabletextbullets"/>
              <w:numPr>
                <w:ilvl w:val="0"/>
                <w:numId w:val="28"/>
              </w:numPr>
              <w:rPr>
                <w:rFonts w:asciiTheme="minorHAnsi" w:hAnsiTheme="minorHAnsi" w:cstheme="minorHAnsi"/>
                <w:sz w:val="22"/>
                <w:szCs w:val="22"/>
              </w:rPr>
            </w:pPr>
            <w:r w:rsidRPr="00DD209F">
              <w:rPr>
                <w:rFonts w:asciiTheme="minorHAnsi" w:hAnsiTheme="minorHAnsi" w:cstheme="minorHAnsi"/>
                <w:sz w:val="22"/>
                <w:szCs w:val="22"/>
              </w:rPr>
              <w:t>force–extension (or compression) graph; work done is area under graph</w:t>
            </w:r>
          </w:p>
          <w:p w:rsidRPr="00DD209F" w:rsidR="00826F96" w:rsidP="005B2CD5" w:rsidRDefault="00826F96" w14:paraId="77D81F34" w14:textId="77777777">
            <w:pPr>
              <w:pStyle w:val="ListParagraph"/>
              <w:numPr>
                <w:ilvl w:val="0"/>
                <w:numId w:val="28"/>
              </w:numPr>
              <w:rPr>
                <w:rFonts w:cstheme="minorHAnsi"/>
              </w:rPr>
            </w:pPr>
            <w:r w:rsidRPr="00DD209F">
              <w:rPr>
                <w:rFonts w:cstheme="minorHAnsi"/>
              </w:rPr>
              <w:lastRenderedPageBreak/>
              <w:t xml:space="preserve">elastic-potential energy: </w:t>
            </w:r>
            <w:r w:rsidRPr="00DD209F" w:rsidR="00D64536">
              <w:rPr>
                <w:rFonts w:cstheme="minorHAnsi"/>
                <w:noProof/>
                <w:position w:val="-20"/>
              </w:rPr>
              <w:object w:dxaOrig="840" w:dyaOrig="540" w14:anchorId="57113E68">
                <v:shape id="_x0000_i1056" style="width:42pt;height:27pt;mso-width-percent:0;mso-height-percent:0;mso-width-percent:0;mso-height-percent:0" alt="" o:ole="" type="#_x0000_t75">
                  <v:imagedata o:title="" r:id="rId70"/>
                </v:shape>
                <o:OLEObject Type="Embed" ProgID="Equation.DSMT4" ShapeID="_x0000_i1056" DrawAspect="Content" ObjectID="_1779183189" r:id="rId71"/>
              </w:object>
            </w:r>
            <w:r w:rsidRPr="00DD209F">
              <w:rPr>
                <w:rFonts w:cstheme="minorHAnsi"/>
              </w:rPr>
              <w:t>;</w:t>
            </w:r>
          </w:p>
          <w:p w:rsidRPr="00DD209F" w:rsidR="00484A7E" w:rsidP="005B2CD5" w:rsidRDefault="00484A7E" w14:paraId="78A80173" w14:textId="77777777">
            <w:pPr>
              <w:pStyle w:val="Tabletextbullets"/>
              <w:numPr>
                <w:ilvl w:val="0"/>
                <w:numId w:val="28"/>
              </w:numPr>
              <w:rPr>
                <w:rFonts w:asciiTheme="minorHAnsi" w:hAnsiTheme="minorHAnsi" w:cstheme="minorHAnsi"/>
                <w:sz w:val="22"/>
                <w:szCs w:val="22"/>
              </w:rPr>
            </w:pPr>
            <w:r w:rsidRPr="00DD209F">
              <w:rPr>
                <w:rFonts w:asciiTheme="minorHAnsi" w:hAnsiTheme="minorHAnsi" w:cstheme="minorHAnsi"/>
                <w:sz w:val="22"/>
                <w:szCs w:val="22"/>
              </w:rPr>
              <w:t xml:space="preserve">the terms stress </w:t>
            </w:r>
            <w:r w:rsidRPr="00DD209F">
              <w:rPr>
                <w:rFonts w:asciiTheme="minorHAnsi" w:hAnsiTheme="minorHAnsi" w:cstheme="minorHAnsi"/>
                <w:i/>
                <w:sz w:val="22"/>
                <w:szCs w:val="22"/>
              </w:rPr>
              <w:t>σ</w:t>
            </w:r>
            <w:r w:rsidRPr="00DD209F">
              <w:rPr>
                <w:rFonts w:asciiTheme="minorHAnsi" w:hAnsiTheme="minorHAnsi" w:cstheme="minorHAnsi"/>
                <w:sz w:val="22"/>
                <w:szCs w:val="22"/>
              </w:rPr>
              <w:t xml:space="preserve">, strain </w:t>
            </w:r>
            <w:r w:rsidRPr="00DD209F">
              <w:rPr>
                <w:rFonts w:asciiTheme="minorHAnsi" w:hAnsiTheme="minorHAnsi" w:cstheme="minorHAnsi"/>
                <w:i/>
                <w:sz w:val="22"/>
                <w:szCs w:val="22"/>
              </w:rPr>
              <w:t xml:space="preserve">ε </w:t>
            </w:r>
            <w:r w:rsidRPr="00DD209F">
              <w:rPr>
                <w:rFonts w:asciiTheme="minorHAnsi" w:hAnsiTheme="minorHAnsi" w:cstheme="minorHAnsi"/>
                <w:sz w:val="22"/>
                <w:szCs w:val="22"/>
              </w:rPr>
              <w:t>and ultimate tensile strength</w:t>
            </w:r>
          </w:p>
          <w:p w:rsidRPr="00DD209F" w:rsidR="00484A7E" w:rsidP="005B2CD5" w:rsidRDefault="00484A7E" w14:paraId="604C9D2D" w14:textId="77777777">
            <w:pPr>
              <w:pStyle w:val="Tabletextbullets"/>
              <w:numPr>
                <w:ilvl w:val="0"/>
                <w:numId w:val="28"/>
              </w:numPr>
              <w:rPr>
                <w:rFonts w:asciiTheme="minorHAnsi" w:hAnsiTheme="minorHAnsi" w:cstheme="minorHAnsi"/>
                <w:sz w:val="22"/>
                <w:szCs w:val="22"/>
              </w:rPr>
            </w:pPr>
            <w:r w:rsidRPr="00DD209F">
              <w:rPr>
                <w:rFonts w:asciiTheme="minorHAnsi" w:hAnsiTheme="minorHAnsi" w:cstheme="minorHAnsi"/>
                <w:sz w:val="22"/>
                <w:szCs w:val="22"/>
              </w:rPr>
              <w:t xml:space="preserve">Young modulus = </w:t>
            </w:r>
            <w:r w:rsidRPr="00DD209F" w:rsidR="00D64536">
              <w:rPr>
                <w:rFonts w:asciiTheme="minorHAnsi" w:hAnsiTheme="minorHAnsi" w:cstheme="minorHAnsi"/>
                <w:noProof/>
                <w:position w:val="-22"/>
                <w:sz w:val="22"/>
                <w:szCs w:val="22"/>
                <w:lang w:bidi="ar-SA"/>
              </w:rPr>
              <w:object w:dxaOrig="1280" w:dyaOrig="560" w14:anchorId="62802267">
                <v:shape id="_x0000_i1057" style="width:63.75pt;height:27.75pt;mso-width-percent:0;mso-height-percent:0;mso-width-percent:0;mso-height-percent:0" alt="" o:ole="" type="#_x0000_t75">
                  <v:imagedata o:title="" r:id="rId72"/>
                </v:shape>
                <o:OLEObject Type="Embed" ProgID="Equation.DSMT4" ShapeID="_x0000_i1057" DrawAspect="Content" ObjectID="_1779183190" r:id="rId73"/>
              </w:object>
            </w:r>
            <w:r w:rsidRPr="00DD209F">
              <w:rPr>
                <w:rFonts w:asciiTheme="minorHAnsi" w:hAnsiTheme="minorHAnsi" w:cstheme="minorHAnsi"/>
                <w:sz w:val="22"/>
                <w:szCs w:val="22"/>
              </w:rPr>
              <w:t xml:space="preserve">, </w:t>
            </w:r>
            <w:r w:rsidRPr="00DD209F">
              <w:rPr>
                <w:rFonts w:asciiTheme="minorHAnsi" w:hAnsiTheme="minorHAnsi" w:cstheme="minorHAnsi"/>
                <w:i/>
                <w:sz w:val="22"/>
                <w:szCs w:val="22"/>
              </w:rPr>
              <w:t xml:space="preserve">E </w:t>
            </w:r>
            <w:r w:rsidRPr="00DD209F">
              <w:rPr>
                <w:rFonts w:asciiTheme="minorHAnsi" w:hAnsiTheme="minorHAnsi" w:cstheme="minorHAnsi"/>
                <w:sz w:val="22"/>
                <w:szCs w:val="22"/>
              </w:rPr>
              <w:t xml:space="preserve">= </w:t>
            </w:r>
            <w:r w:rsidRPr="00DD209F" w:rsidR="00D64536">
              <w:rPr>
                <w:rFonts w:asciiTheme="minorHAnsi" w:hAnsiTheme="minorHAnsi" w:cstheme="minorHAnsi"/>
                <w:noProof/>
                <w:position w:val="-22"/>
                <w:sz w:val="22"/>
                <w:szCs w:val="22"/>
                <w:lang w:bidi="ar-SA"/>
              </w:rPr>
              <w:object w:dxaOrig="240" w:dyaOrig="560" w14:anchorId="68B4BC48">
                <v:shape id="_x0000_i1058" style="width:12pt;height:27.75pt;mso-width-percent:0;mso-height-percent:0;mso-width-percent:0;mso-height-percent:0" alt="" o:ole="" type="#_x0000_t75">
                  <v:imagedata o:title="" r:id="rId74"/>
                </v:shape>
                <o:OLEObject Type="Embed" ProgID="Equation.DSMT4" ShapeID="_x0000_i1058" DrawAspect="Content" ObjectID="_1779183191" r:id="rId75"/>
              </w:object>
            </w:r>
          </w:p>
          <w:p w:rsidRPr="00DD209F" w:rsidR="00484A7E" w:rsidP="005B2CD5" w:rsidRDefault="00484A7E" w14:paraId="27FAC917" w14:textId="77777777">
            <w:pPr>
              <w:pStyle w:val="ListParagraph"/>
              <w:numPr>
                <w:ilvl w:val="0"/>
                <w:numId w:val="28"/>
              </w:numPr>
              <w:rPr>
                <w:rFonts w:cstheme="minorHAnsi"/>
              </w:rPr>
            </w:pPr>
            <w:r w:rsidRPr="00DD209F">
              <w:rPr>
                <w:rFonts w:cstheme="minorHAnsi"/>
              </w:rPr>
              <w:t>to determine the Young modulus for metal techniques and procedures</w:t>
            </w:r>
            <w:r w:rsidRPr="00DD209F" w:rsidR="005B2CD5">
              <w:rPr>
                <w:rFonts w:cstheme="minorHAnsi"/>
              </w:rPr>
              <w:t>.</w:t>
            </w:r>
          </w:p>
          <w:p w:rsidR="005B2CD5" w:rsidP="005B2CD5" w:rsidRDefault="005B2CD5" w14:paraId="3028DC92" w14:textId="77777777">
            <w:pPr>
              <w:pStyle w:val="ListParagraph"/>
              <w:numPr>
                <w:ilvl w:val="0"/>
                <w:numId w:val="28"/>
              </w:numPr>
              <w:rPr>
                <w:rFonts w:cstheme="minorHAnsi"/>
              </w:rPr>
            </w:pPr>
            <w:r w:rsidRPr="00DD209F">
              <w:rPr>
                <w:rFonts w:cstheme="minorHAnsi"/>
              </w:rPr>
              <w:t>stress–strain graphs for typical ductile, brittle and polymeric materials</w:t>
            </w:r>
          </w:p>
          <w:p w:rsidR="004834E3" w:rsidP="004834E3" w:rsidRDefault="004834E3" w14:paraId="3A4835AC" w14:textId="77777777">
            <w:pPr>
              <w:rPr>
                <w:rFonts w:cstheme="minorHAnsi"/>
              </w:rPr>
            </w:pPr>
          </w:p>
          <w:p w:rsidR="004834E3" w:rsidP="004834E3" w:rsidRDefault="004834E3" w14:paraId="516BF68C" w14:textId="77777777">
            <w:pPr>
              <w:rPr>
                <w:rFonts w:cstheme="minorHAnsi"/>
              </w:rPr>
            </w:pPr>
          </w:p>
          <w:p w:rsidR="004834E3" w:rsidP="004834E3" w:rsidRDefault="004834E3" w14:paraId="28F846F1" w14:textId="77777777"/>
          <w:p w:rsidRPr="007858FB" w:rsidR="004834E3" w:rsidP="004834E3" w:rsidRDefault="004834E3" w14:paraId="06B431FA" w14:textId="6D07995A">
            <w:pPr>
              <w:pStyle w:val="Tabletext"/>
            </w:pPr>
            <w:r>
              <w:t>Demonstrate and apply their knowledge and understanding of</w:t>
            </w:r>
            <w:r w:rsidRPr="007858FB">
              <w:t>:</w:t>
            </w:r>
          </w:p>
          <w:p w:rsidR="004834E3" w:rsidP="005C79AD" w:rsidRDefault="004834E3" w14:paraId="49EE072E" w14:textId="77777777">
            <w:pPr>
              <w:pStyle w:val="Tabletextbullets"/>
              <w:numPr>
                <w:ilvl w:val="0"/>
                <w:numId w:val="29"/>
              </w:numPr>
            </w:pPr>
            <w:r>
              <w:t>the particulate nature (photon model) of electromagnetic radiation</w:t>
            </w:r>
          </w:p>
          <w:p w:rsidR="004834E3" w:rsidP="005C79AD" w:rsidRDefault="004834E3" w14:paraId="4B9654DD" w14:textId="77777777">
            <w:pPr>
              <w:pStyle w:val="Tabletextbullets"/>
              <w:numPr>
                <w:ilvl w:val="0"/>
                <w:numId w:val="29"/>
              </w:numPr>
            </w:pPr>
            <w:r>
              <w:t>the photon as a quantum of energy of electromagnetic radiation</w:t>
            </w:r>
          </w:p>
          <w:p w:rsidR="004834E3" w:rsidP="005C79AD" w:rsidRDefault="004834E3" w14:paraId="6142845D" w14:textId="77777777">
            <w:pPr>
              <w:pStyle w:val="Tabletextbullets"/>
              <w:numPr>
                <w:ilvl w:val="0"/>
                <w:numId w:val="29"/>
              </w:numPr>
            </w:pPr>
            <w:r>
              <w:t xml:space="preserve">energy of a photon; </w:t>
            </w:r>
            <w:r w:rsidRPr="00EF6D1F">
              <w:rPr>
                <w:i/>
              </w:rPr>
              <w:t>E</w:t>
            </w:r>
            <w:r>
              <w:t xml:space="preserve"> = </w:t>
            </w:r>
            <w:r w:rsidRPr="00EF6D1F">
              <w:rPr>
                <w:i/>
              </w:rPr>
              <w:t>hf</w:t>
            </w:r>
            <w:r>
              <w:t xml:space="preserve"> and E =</w:t>
            </w:r>
            <w:r w:rsidRPr="00EF6D1F">
              <w:rPr>
                <w:position w:val="-20"/>
                <w:lang w:bidi="ar-SA"/>
              </w:rPr>
              <w:object w:dxaOrig="300" w:dyaOrig="499" w14:anchorId="57C653DB">
                <v:shape id="_x0000_i1059" style="width:15pt;height:24.75pt" o:ole="" type="#_x0000_t75">
                  <v:imagedata o:title="" r:id="rId76"/>
                </v:shape>
                <o:OLEObject Type="Embed" ProgID="Equation.DSMT4" ShapeID="_x0000_i1059" DrawAspect="Content" ObjectID="_1779183192" r:id="rId77"/>
              </w:object>
            </w:r>
            <w:r>
              <w:t xml:space="preserve"> </w:t>
            </w:r>
          </w:p>
          <w:p w:rsidR="004834E3" w:rsidP="005C79AD" w:rsidRDefault="004834E3" w14:paraId="4FDCDB12" w14:textId="77777777">
            <w:pPr>
              <w:pStyle w:val="Tabletextbullets"/>
              <w:numPr>
                <w:ilvl w:val="0"/>
                <w:numId w:val="29"/>
              </w:numPr>
            </w:pPr>
            <w:r>
              <w:t xml:space="preserve">using LEDs and the equation </w:t>
            </w:r>
            <w:r w:rsidRPr="00EF6D1F">
              <w:rPr>
                <w:i/>
              </w:rPr>
              <w:t>Ev</w:t>
            </w:r>
            <w:r>
              <w:t xml:space="preserve"> = </w:t>
            </w:r>
            <w:r w:rsidRPr="00EF6D1F">
              <w:rPr>
                <w:position w:val="-20"/>
                <w:lang w:bidi="ar-SA"/>
              </w:rPr>
              <w:object w:dxaOrig="300" w:dyaOrig="499" w14:anchorId="6E8BDD42">
                <v:shape id="_x0000_i1060" style="width:15pt;height:24.75pt" o:ole="" type="#_x0000_t75">
                  <v:imagedata o:title="" r:id="rId76"/>
                </v:shape>
                <o:OLEObject Type="Embed" ProgID="Equation.DSMT4" ShapeID="_x0000_i1060" DrawAspect="Content" ObjectID="_1779183193" r:id="rId78"/>
              </w:object>
            </w:r>
            <w:r>
              <w:t xml:space="preserve"> to estimate the value of Planck constant </w:t>
            </w:r>
            <w:r w:rsidRPr="00EF6D1F">
              <w:rPr>
                <w:i/>
              </w:rPr>
              <w:t>h</w:t>
            </w:r>
          </w:p>
          <w:p w:rsidR="004834E3" w:rsidP="005C79AD" w:rsidRDefault="004834E3" w14:paraId="3E596ACA" w14:textId="77777777">
            <w:pPr>
              <w:pStyle w:val="ListParagraph"/>
              <w:numPr>
                <w:ilvl w:val="0"/>
                <w:numId w:val="29"/>
              </w:numPr>
            </w:pPr>
            <w:r>
              <w:t>determine the Planck constant using different coloured LEDs.</w:t>
            </w:r>
          </w:p>
          <w:p w:rsidR="004834E3" w:rsidP="005C79AD" w:rsidRDefault="00B84580" w14:paraId="3D1C2F06" w14:textId="77777777">
            <w:pPr>
              <w:pStyle w:val="ListParagraph"/>
              <w:numPr>
                <w:ilvl w:val="0"/>
                <w:numId w:val="29"/>
              </w:numPr>
            </w:pPr>
            <w:r w:rsidRPr="006435A5">
              <w:t>the electronvolt (eV) as a unit of energy.</w:t>
            </w:r>
          </w:p>
          <w:p w:rsidR="00EA20CE" w:rsidP="005C79AD" w:rsidRDefault="00EA20CE" w14:paraId="54D8F30E" w14:textId="77777777">
            <w:pPr>
              <w:pStyle w:val="Tabletextbullets"/>
              <w:numPr>
                <w:ilvl w:val="0"/>
                <w:numId w:val="29"/>
              </w:numPr>
              <w:rPr>
                <w:szCs w:val="20"/>
              </w:rPr>
            </w:pPr>
            <w:r>
              <w:rPr>
                <w:szCs w:val="20"/>
              </w:rPr>
              <w:t>photoelectric effect, including a simple experiment to demonstrate this effect</w:t>
            </w:r>
          </w:p>
          <w:p w:rsidR="00EA20CE" w:rsidP="005C79AD" w:rsidRDefault="00EA20CE" w14:paraId="21F14C36" w14:textId="77777777">
            <w:pPr>
              <w:pStyle w:val="Tabletextbullets"/>
              <w:numPr>
                <w:ilvl w:val="0"/>
                <w:numId w:val="29"/>
              </w:numPr>
              <w:rPr>
                <w:szCs w:val="20"/>
              </w:rPr>
            </w:pPr>
            <w:r>
              <w:rPr>
                <w:szCs w:val="20"/>
              </w:rPr>
              <w:t>demonstration of the photoelectric effect using, e.g. gold-leaf electroscope and zinc plate</w:t>
            </w:r>
          </w:p>
          <w:p w:rsidR="00EA20CE" w:rsidP="005C79AD" w:rsidRDefault="00EA20CE" w14:paraId="41056B37" w14:textId="77777777">
            <w:pPr>
              <w:pStyle w:val="Tabletextbullets"/>
              <w:numPr>
                <w:ilvl w:val="0"/>
                <w:numId w:val="29"/>
              </w:numPr>
              <w:rPr>
                <w:szCs w:val="20"/>
              </w:rPr>
            </w:pPr>
            <w:r>
              <w:rPr>
                <w:szCs w:val="20"/>
              </w:rPr>
              <w:t>a one-to-one interaction between a photon and a surface electron</w:t>
            </w:r>
          </w:p>
          <w:p w:rsidR="00EA20CE" w:rsidP="005C79AD" w:rsidRDefault="00EA20CE" w14:paraId="07EEEE48" w14:textId="77777777">
            <w:pPr>
              <w:pStyle w:val="Tabletextbullets"/>
              <w:numPr>
                <w:ilvl w:val="0"/>
                <w:numId w:val="29"/>
              </w:numPr>
              <w:rPr>
                <w:szCs w:val="20"/>
              </w:rPr>
            </w:pPr>
            <w:r>
              <w:rPr>
                <w:szCs w:val="20"/>
              </w:rPr>
              <w:t>work function; threshold frequency</w:t>
            </w:r>
          </w:p>
          <w:p w:rsidRPr="005C79AD" w:rsidR="00EA20CE" w:rsidP="005C79AD" w:rsidRDefault="00EA20CE" w14:paraId="77BB1750" w14:textId="77777777">
            <w:pPr>
              <w:pStyle w:val="ListParagraph"/>
              <w:numPr>
                <w:ilvl w:val="0"/>
                <w:numId w:val="29"/>
              </w:numPr>
              <w:rPr>
                <w:szCs w:val="20"/>
              </w:rPr>
            </w:pPr>
            <w:r w:rsidRPr="005C79AD">
              <w:rPr>
                <w:szCs w:val="20"/>
              </w:rPr>
              <w:t xml:space="preserve">Einstein’s photoelectric equation </w:t>
            </w:r>
            <w:r w:rsidRPr="005C79AD">
              <w:rPr>
                <w:i/>
                <w:szCs w:val="20"/>
              </w:rPr>
              <w:t>hf</w:t>
            </w:r>
            <w:r w:rsidRPr="005C79AD">
              <w:rPr>
                <w:szCs w:val="20"/>
              </w:rPr>
              <w:t xml:space="preserve"> = </w:t>
            </w:r>
            <w:r w:rsidRPr="00397C53">
              <w:rPr>
                <w:position w:val="-10"/>
              </w:rPr>
              <w:object w:dxaOrig="780" w:dyaOrig="300" w14:anchorId="7D44D62A">
                <v:shape id="_x0000_i1061" style="width:39pt;height:15pt" o:ole="" type="#_x0000_t75">
                  <v:imagedata o:title="" r:id="rId79"/>
                </v:shape>
                <o:OLEObject Type="Embed" ProgID="Equation.DSMT4" ShapeID="_x0000_i1061" DrawAspect="Content" ObjectID="_1779183194" r:id="rId80"/>
              </w:object>
            </w:r>
            <w:r w:rsidRPr="005C79AD">
              <w:rPr>
                <w:szCs w:val="20"/>
              </w:rPr>
              <w:t>.</w:t>
            </w:r>
          </w:p>
          <w:p w:rsidR="00B60EF1" w:rsidP="005C79AD" w:rsidRDefault="00B60EF1" w14:paraId="310F122D" w14:textId="77777777">
            <w:pPr>
              <w:pStyle w:val="Tabletextbullets"/>
              <w:numPr>
                <w:ilvl w:val="0"/>
                <w:numId w:val="29"/>
              </w:numPr>
            </w:pPr>
            <w:r>
              <w:lastRenderedPageBreak/>
              <w:t>the idea that the maximum kinetic energy of the photoelectrons is independent of the intensity of the incident radiation</w:t>
            </w:r>
          </w:p>
          <w:p w:rsidR="00EA20CE" w:rsidP="005C79AD" w:rsidRDefault="00B60EF1" w14:paraId="2EA3DE68" w14:textId="77777777">
            <w:pPr>
              <w:pStyle w:val="ListParagraph"/>
              <w:numPr>
                <w:ilvl w:val="0"/>
                <w:numId w:val="29"/>
              </w:numPr>
            </w:pPr>
            <w:r>
              <w:t>the idea that rate of emission of photoelectrons above the threshold frequency is directly proportional to the intensity of the incident radiation.</w:t>
            </w:r>
          </w:p>
          <w:p w:rsidR="005C79AD" w:rsidP="005C79AD" w:rsidRDefault="005C79AD" w14:paraId="4DB7FC64" w14:textId="77777777">
            <w:pPr>
              <w:pStyle w:val="Tabletextbullets"/>
              <w:numPr>
                <w:ilvl w:val="0"/>
                <w:numId w:val="29"/>
              </w:numPr>
              <w:rPr>
                <w:szCs w:val="20"/>
              </w:rPr>
            </w:pPr>
            <w:r>
              <w:rPr>
                <w:szCs w:val="20"/>
              </w:rPr>
              <w:t>electron diffraction, including experimental evidence of this effect</w:t>
            </w:r>
          </w:p>
          <w:p w:rsidR="005C79AD" w:rsidP="005C79AD" w:rsidRDefault="005C79AD" w14:paraId="265A6E3C" w14:textId="77777777">
            <w:pPr>
              <w:pStyle w:val="Tabletextbullets"/>
              <w:numPr>
                <w:ilvl w:val="0"/>
                <w:numId w:val="29"/>
              </w:numPr>
              <w:rPr>
                <w:szCs w:val="20"/>
              </w:rPr>
            </w:pPr>
            <w:r>
              <w:rPr>
                <w:szCs w:val="20"/>
              </w:rPr>
              <w:t>diffraction of electrons travelling through a thin slice of polycrystalline graphite by the atoms of graphite and the spacing between the atoms</w:t>
            </w:r>
          </w:p>
          <w:p w:rsidRPr="004834E3" w:rsidR="005C79AD" w:rsidP="005C79AD" w:rsidRDefault="005C79AD" w14:paraId="5B5A5E96" w14:textId="7643A878">
            <w:pPr>
              <w:pStyle w:val="ListParagraph"/>
              <w:numPr>
                <w:ilvl w:val="0"/>
                <w:numId w:val="29"/>
              </w:numPr>
            </w:pPr>
            <w:r w:rsidRPr="005C79AD">
              <w:rPr>
                <w:szCs w:val="20"/>
              </w:rPr>
              <w:t xml:space="preserve">the de Broglie equation </w:t>
            </w:r>
            <w:r w:rsidRPr="00411286">
              <w:rPr>
                <w:position w:val="-6"/>
              </w:rPr>
              <w:object w:dxaOrig="160" w:dyaOrig="240" w14:anchorId="5F980356">
                <v:shape id="_x0000_i1062" style="width:8.25pt;height:12pt" o:ole="" type="#_x0000_t75">
                  <v:imagedata o:title="" r:id="rId81"/>
                </v:shape>
                <o:OLEObject Type="Embed" ProgID="Equation.DSMT4" ShapeID="_x0000_i1062" DrawAspect="Content" ObjectID="_1779183195" r:id="rId82"/>
              </w:object>
            </w:r>
            <w:r w:rsidRPr="005C79AD">
              <w:rPr>
                <w:szCs w:val="20"/>
              </w:rPr>
              <w:t xml:space="preserve"> = </w:t>
            </w:r>
            <w:r w:rsidRPr="00411286">
              <w:rPr>
                <w:position w:val="-22"/>
              </w:rPr>
              <w:object w:dxaOrig="220" w:dyaOrig="520" w14:anchorId="65C4E5FD">
                <v:shape id="_x0000_i1063" style="width:11.25pt;height:26.25pt" o:ole="" type="#_x0000_t75">
                  <v:imagedata o:title="" r:id="rId83"/>
                </v:shape>
                <o:OLEObject Type="Embed" ProgID="Equation.DSMT4" ShapeID="_x0000_i1063" DrawAspect="Content" ObjectID="_1779183196" r:id="rId84"/>
              </w:object>
            </w:r>
            <w:r w:rsidRPr="005C79AD">
              <w:rPr>
                <w:szCs w:val="20"/>
              </w:rPr>
              <w:t>.</w:t>
            </w:r>
          </w:p>
        </w:tc>
        <w:tc>
          <w:tcPr>
            <w:tcW w:w="3767" w:type="dxa"/>
            <w:vMerge w:val="restart"/>
            <w:tcMar/>
          </w:tcPr>
          <w:p w:rsidRPr="00DD209F" w:rsidR="005958E6" w:rsidP="005958E6" w:rsidRDefault="005958E6" w14:paraId="13C460C7" w14:textId="77777777">
            <w:pPr>
              <w:rPr>
                <w:rFonts w:cstheme="minorHAnsi"/>
              </w:rPr>
            </w:pPr>
            <w:r w:rsidRPr="00DD209F">
              <w:rPr>
                <w:rFonts w:cstheme="minorHAnsi"/>
              </w:rPr>
              <w:lastRenderedPageBreak/>
              <w:t>Classwork and homework tasks.</w:t>
            </w:r>
          </w:p>
          <w:p w:rsidRPr="00DD209F" w:rsidR="005958E6" w:rsidP="005958E6" w:rsidRDefault="005958E6" w14:paraId="6FC17C05" w14:textId="77777777">
            <w:pPr>
              <w:rPr>
                <w:rFonts w:cstheme="minorHAnsi"/>
              </w:rPr>
            </w:pPr>
          </w:p>
          <w:p w:rsidRPr="00DD209F" w:rsidR="005958E6" w:rsidP="005958E6" w:rsidRDefault="005958E6" w14:paraId="6CBFC1D3" w14:textId="77777777">
            <w:pPr>
              <w:rPr>
                <w:rFonts w:cstheme="minorHAnsi"/>
              </w:rPr>
            </w:pPr>
            <w:r w:rsidRPr="00DD209F">
              <w:rPr>
                <w:rFonts w:cstheme="minorHAnsi"/>
              </w:rPr>
              <w:t>In class teacher assessment through Q &amp; A</w:t>
            </w:r>
          </w:p>
          <w:p w:rsidRPr="00DD209F" w:rsidR="005958E6" w:rsidP="005958E6" w:rsidRDefault="005958E6" w14:paraId="137BBF28" w14:textId="77777777">
            <w:pPr>
              <w:rPr>
                <w:rFonts w:cstheme="minorHAnsi"/>
              </w:rPr>
            </w:pPr>
          </w:p>
          <w:p w:rsidRPr="00DD209F" w:rsidR="005958E6" w:rsidP="005958E6" w:rsidRDefault="005958E6" w14:paraId="0D610C9E" w14:textId="77777777">
            <w:pPr>
              <w:rPr>
                <w:rFonts w:cstheme="minorHAnsi"/>
              </w:rPr>
            </w:pPr>
            <w:r w:rsidRPr="00DD209F">
              <w:rPr>
                <w:rFonts w:cstheme="minorHAnsi"/>
              </w:rPr>
              <w:t>Knowledge recall activity</w:t>
            </w:r>
            <w:r>
              <w:rPr>
                <w:rFonts w:cstheme="minorHAnsi"/>
              </w:rPr>
              <w:t>.</w:t>
            </w:r>
          </w:p>
          <w:p w:rsidRPr="00DD209F" w:rsidR="005958E6" w:rsidP="005958E6" w:rsidRDefault="005958E6" w14:paraId="5F2DCDE2" w14:textId="77777777">
            <w:pPr>
              <w:rPr>
                <w:rFonts w:cstheme="minorHAnsi"/>
              </w:rPr>
            </w:pPr>
          </w:p>
          <w:p w:rsidR="005958E6" w:rsidP="005958E6" w:rsidRDefault="005958E6" w14:paraId="7B4031B0" w14:textId="77777777">
            <w:pPr>
              <w:rPr>
                <w:rFonts w:cstheme="minorHAnsi"/>
              </w:rPr>
            </w:pPr>
            <w:r w:rsidRPr="00DD209F">
              <w:rPr>
                <w:rFonts w:cstheme="minorHAnsi"/>
              </w:rPr>
              <w:t>Teacher assessment during lesson</w:t>
            </w:r>
            <w:r>
              <w:rPr>
                <w:rFonts w:cstheme="minorHAnsi"/>
              </w:rPr>
              <w:t>.</w:t>
            </w:r>
          </w:p>
          <w:p w:rsidR="005958E6" w:rsidP="005958E6" w:rsidRDefault="005958E6" w14:paraId="68BF1DED" w14:textId="77777777">
            <w:pPr>
              <w:rPr>
                <w:rFonts w:cstheme="minorHAnsi"/>
              </w:rPr>
            </w:pPr>
          </w:p>
          <w:p w:rsidR="005958E6" w:rsidP="005958E6" w:rsidRDefault="005958E6" w14:paraId="06EC0A02" w14:textId="77777777">
            <w:pPr>
              <w:rPr>
                <w:rFonts w:cstheme="minorHAnsi"/>
              </w:rPr>
            </w:pPr>
            <w:r>
              <w:rPr>
                <w:rFonts w:cstheme="minorHAnsi"/>
              </w:rPr>
              <w:t>Practice exam-styled questions.</w:t>
            </w:r>
          </w:p>
          <w:p w:rsidR="005958E6" w:rsidP="005958E6" w:rsidRDefault="005958E6" w14:paraId="28489A56" w14:textId="77777777">
            <w:pPr>
              <w:rPr>
                <w:rFonts w:cstheme="minorHAnsi"/>
              </w:rPr>
            </w:pPr>
          </w:p>
          <w:p w:rsidRPr="00DD209F" w:rsidR="005958E6" w:rsidP="005958E6" w:rsidRDefault="005958E6" w14:paraId="0455A425" w14:textId="77777777">
            <w:pPr>
              <w:rPr>
                <w:rFonts w:cstheme="minorHAnsi"/>
              </w:rPr>
            </w:pPr>
            <w:r>
              <w:rPr>
                <w:rFonts w:cstheme="minorHAnsi"/>
              </w:rPr>
              <w:t>Use online physics self-assessment website (Isaac Physics, Seneca)</w:t>
            </w:r>
          </w:p>
          <w:p w:rsidRPr="00DD209F" w:rsidR="00DE20A2" w:rsidP="00DE20A2" w:rsidRDefault="00DE20A2" w14:paraId="75406974" w14:textId="77777777">
            <w:pPr>
              <w:rPr>
                <w:rFonts w:cstheme="minorHAnsi"/>
              </w:rPr>
            </w:pPr>
          </w:p>
          <w:p w:rsidRPr="00DD209F" w:rsidR="00DE20A2" w:rsidP="00DE20A2" w:rsidRDefault="00DE20A2" w14:paraId="34EB7503" w14:textId="05CDB2E5">
            <w:pPr>
              <w:rPr>
                <w:rFonts w:cstheme="minorHAnsi"/>
              </w:rPr>
            </w:pPr>
            <w:r w:rsidRPr="00DD209F">
              <w:rPr>
                <w:rFonts w:cstheme="minorHAnsi"/>
              </w:rPr>
              <w:lastRenderedPageBreak/>
              <w:t xml:space="preserve">A formal </w:t>
            </w:r>
            <w:r>
              <w:rPr>
                <w:rFonts w:cstheme="minorHAnsi"/>
              </w:rPr>
              <w:t>trial</w:t>
            </w:r>
            <w:r w:rsidR="00A67006">
              <w:rPr>
                <w:rFonts w:cstheme="minorHAnsi"/>
              </w:rPr>
              <w:t xml:space="preserve"> exam</w:t>
            </w:r>
            <w:r w:rsidRPr="00DD209F">
              <w:rPr>
                <w:rFonts w:cstheme="minorHAnsi"/>
              </w:rPr>
              <w:t xml:space="preserve"> will be sat by all students approximately three weeks before the </w:t>
            </w:r>
            <w:r>
              <w:rPr>
                <w:rFonts w:cstheme="minorHAnsi"/>
              </w:rPr>
              <w:t>second</w:t>
            </w:r>
            <w:r w:rsidRPr="00DD209F">
              <w:rPr>
                <w:rFonts w:cstheme="minorHAnsi"/>
              </w:rPr>
              <w:t xml:space="preserve"> Y12 report.</w:t>
            </w:r>
            <w:r w:rsidR="00D71A10">
              <w:rPr>
                <w:rFonts w:cstheme="minorHAnsi"/>
              </w:rPr>
              <w:t xml:space="preserve"> </w:t>
            </w:r>
            <w:r w:rsidR="00D438BE">
              <w:rPr>
                <w:rFonts w:cstheme="minorHAnsi"/>
              </w:rPr>
              <w:t>students</w:t>
            </w:r>
            <w:r w:rsidR="004D2F4B">
              <w:rPr>
                <w:rFonts w:cstheme="minorHAnsi"/>
              </w:rPr>
              <w:t xml:space="preserve"> will be examined on all module covered.</w:t>
            </w:r>
            <w:r w:rsidRPr="00DD209F">
              <w:rPr>
                <w:rFonts w:cstheme="minorHAnsi"/>
              </w:rPr>
              <w:t xml:space="preserve"> </w:t>
            </w:r>
          </w:p>
        </w:tc>
      </w:tr>
      <w:tr w:rsidRPr="00DD209F" w:rsidR="00055320" w:rsidTr="1D34B654" w14:paraId="519EBF94" w14:textId="77777777">
        <w:trPr>
          <w:trHeight w:val="143"/>
        </w:trPr>
        <w:tc>
          <w:tcPr>
            <w:tcW w:w="1393" w:type="dxa"/>
            <w:vMerge/>
            <w:tcMar/>
          </w:tcPr>
          <w:p w:rsidRPr="00DD209F" w:rsidR="00055320" w:rsidP="00055320" w:rsidRDefault="00055320" w14:paraId="14EBFC61" w14:textId="77777777">
            <w:pPr>
              <w:rPr>
                <w:rFonts w:cstheme="minorHAnsi"/>
                <w:b/>
                <w:bCs/>
              </w:rPr>
            </w:pPr>
          </w:p>
        </w:tc>
        <w:tc>
          <w:tcPr>
            <w:tcW w:w="4453" w:type="dxa"/>
            <w:tcMar/>
          </w:tcPr>
          <w:p w:rsidRPr="00DD209F" w:rsidR="00174382" w:rsidP="005B2CD5" w:rsidRDefault="005B2CD5" w14:paraId="241C1314" w14:textId="77777777">
            <w:pPr>
              <w:rPr>
                <w:rFonts w:cstheme="minorHAnsi"/>
              </w:rPr>
            </w:pPr>
            <w:r w:rsidRPr="00DD209F">
              <w:rPr>
                <w:rFonts w:cstheme="minorHAnsi"/>
              </w:rPr>
              <w:t>Deformation of materials, Hooke’s law, the Young modulus, categorisation of materials</w:t>
            </w:r>
          </w:p>
          <w:p w:rsidRPr="00DD209F" w:rsidR="005B2CD5" w:rsidP="005B2CD5" w:rsidRDefault="005B2CD5" w14:paraId="0A760D38" w14:textId="77777777">
            <w:pPr>
              <w:rPr>
                <w:rFonts w:cstheme="minorHAnsi"/>
              </w:rPr>
            </w:pPr>
          </w:p>
          <w:p w:rsidRPr="00DD209F" w:rsidR="005B2CD5" w:rsidP="005B2CD5" w:rsidRDefault="005B2CD5" w14:paraId="24215E9E" w14:textId="77777777">
            <w:pPr>
              <w:rPr>
                <w:rFonts w:cstheme="minorHAnsi"/>
              </w:rPr>
            </w:pPr>
          </w:p>
          <w:p w:rsidRPr="00DD209F" w:rsidR="005B2CD5" w:rsidP="005B2CD5" w:rsidRDefault="005B2CD5" w14:paraId="052ED826" w14:textId="77777777">
            <w:pPr>
              <w:rPr>
                <w:rFonts w:cstheme="minorHAnsi"/>
              </w:rPr>
            </w:pPr>
          </w:p>
          <w:p w:rsidRPr="00DD209F" w:rsidR="005B2CD5" w:rsidP="005B2CD5" w:rsidRDefault="005B2CD5" w14:paraId="796BB730" w14:textId="77777777">
            <w:pPr>
              <w:rPr>
                <w:rFonts w:cstheme="minorHAnsi"/>
              </w:rPr>
            </w:pPr>
          </w:p>
          <w:p w:rsidRPr="00DD209F" w:rsidR="005B2CD5" w:rsidP="005B2CD5" w:rsidRDefault="005B2CD5" w14:paraId="18BC757B" w14:textId="77777777">
            <w:pPr>
              <w:rPr>
                <w:rFonts w:cstheme="minorHAnsi"/>
              </w:rPr>
            </w:pPr>
          </w:p>
          <w:p w:rsidRPr="00DD209F" w:rsidR="005B2CD5" w:rsidP="005B2CD5" w:rsidRDefault="005B2CD5" w14:paraId="7036F180" w14:textId="77777777">
            <w:pPr>
              <w:rPr>
                <w:rFonts w:cstheme="minorHAnsi"/>
              </w:rPr>
            </w:pPr>
          </w:p>
          <w:p w:rsidRPr="00DD209F" w:rsidR="005B2CD5" w:rsidP="005B2CD5" w:rsidRDefault="005B2CD5" w14:paraId="34E26F8D" w14:textId="77777777">
            <w:pPr>
              <w:rPr>
                <w:rFonts w:cstheme="minorHAnsi"/>
              </w:rPr>
            </w:pPr>
          </w:p>
          <w:p w:rsidRPr="00DD209F" w:rsidR="005B2CD5" w:rsidP="005B2CD5" w:rsidRDefault="005B2CD5" w14:paraId="04D5A872" w14:textId="77777777">
            <w:pPr>
              <w:rPr>
                <w:rFonts w:cstheme="minorHAnsi"/>
              </w:rPr>
            </w:pPr>
          </w:p>
          <w:p w:rsidRPr="00DD209F" w:rsidR="005B2CD5" w:rsidP="005B2CD5" w:rsidRDefault="005B2CD5" w14:paraId="405459B1" w14:textId="77777777">
            <w:pPr>
              <w:rPr>
                <w:rFonts w:cstheme="minorHAnsi"/>
              </w:rPr>
            </w:pPr>
          </w:p>
          <w:p w:rsidRPr="00DD209F" w:rsidR="005B2CD5" w:rsidP="005B2CD5" w:rsidRDefault="005B2CD5" w14:paraId="7F3E7B5E" w14:textId="77777777">
            <w:pPr>
              <w:rPr>
                <w:rFonts w:cstheme="minorHAnsi"/>
              </w:rPr>
            </w:pPr>
          </w:p>
          <w:p w:rsidRPr="00DD209F" w:rsidR="005B2CD5" w:rsidP="005B2CD5" w:rsidRDefault="005B2CD5" w14:paraId="4712DF71" w14:textId="77777777">
            <w:pPr>
              <w:rPr>
                <w:rFonts w:cstheme="minorHAnsi"/>
              </w:rPr>
            </w:pPr>
          </w:p>
          <w:p w:rsidRPr="00DD209F" w:rsidR="005B2CD5" w:rsidP="005B2CD5" w:rsidRDefault="005B2CD5" w14:paraId="7F1ED03F" w14:textId="77777777">
            <w:pPr>
              <w:rPr>
                <w:rFonts w:cstheme="minorHAnsi"/>
              </w:rPr>
            </w:pPr>
          </w:p>
          <w:p w:rsidRPr="00DD209F" w:rsidR="005B2CD5" w:rsidP="005B2CD5" w:rsidRDefault="005B2CD5" w14:paraId="03B098B3" w14:textId="77777777">
            <w:pPr>
              <w:rPr>
                <w:rFonts w:cstheme="minorHAnsi"/>
              </w:rPr>
            </w:pPr>
          </w:p>
          <w:p w:rsidRPr="00DD209F" w:rsidR="005B2CD5" w:rsidP="005B2CD5" w:rsidRDefault="005B2CD5" w14:paraId="0236E3F2" w14:textId="77777777">
            <w:pPr>
              <w:rPr>
                <w:rFonts w:cstheme="minorHAnsi"/>
              </w:rPr>
            </w:pPr>
          </w:p>
          <w:p w:rsidRPr="00DD209F" w:rsidR="005B2CD5" w:rsidP="005B2CD5" w:rsidRDefault="005B2CD5" w14:paraId="62BA076B" w14:textId="77777777">
            <w:pPr>
              <w:rPr>
                <w:rFonts w:cstheme="minorHAnsi"/>
              </w:rPr>
            </w:pPr>
          </w:p>
          <w:p w:rsidRPr="00DD209F" w:rsidR="005B2CD5" w:rsidP="005B2CD5" w:rsidRDefault="005B2CD5" w14:paraId="574C38A9" w14:textId="77777777">
            <w:pPr>
              <w:rPr>
                <w:rFonts w:cstheme="minorHAnsi"/>
              </w:rPr>
            </w:pPr>
          </w:p>
          <w:p w:rsidRPr="00DD209F" w:rsidR="005B2CD5" w:rsidP="005B2CD5" w:rsidRDefault="005B2CD5" w14:paraId="3CEE8828" w14:textId="77777777">
            <w:pPr>
              <w:rPr>
                <w:rFonts w:cstheme="minorHAnsi"/>
              </w:rPr>
            </w:pPr>
          </w:p>
          <w:p w:rsidRPr="00DD209F" w:rsidR="005B2CD5" w:rsidP="005B2CD5" w:rsidRDefault="005B2CD5" w14:paraId="25839BE5" w14:textId="77777777">
            <w:pPr>
              <w:rPr>
                <w:rFonts w:cstheme="minorHAnsi"/>
              </w:rPr>
            </w:pPr>
          </w:p>
          <w:p w:rsidRPr="00DD209F" w:rsidR="00BB64DC" w:rsidP="005B2CD5" w:rsidRDefault="00BB64DC" w14:paraId="38EACB2F" w14:textId="77777777">
            <w:pPr>
              <w:rPr>
                <w:rFonts w:cstheme="minorHAnsi"/>
                <w:b/>
                <w:bCs/>
                <w:u w:val="single"/>
              </w:rPr>
            </w:pPr>
          </w:p>
          <w:p w:rsidR="00196D87" w:rsidP="005B2CD5" w:rsidRDefault="00196D87" w14:paraId="7E879A3B" w14:textId="77777777">
            <w:pPr>
              <w:rPr>
                <w:rFonts w:cstheme="minorHAnsi"/>
                <w:b/>
                <w:bCs/>
                <w:u w:val="single"/>
              </w:rPr>
            </w:pPr>
          </w:p>
          <w:p w:rsidRPr="00DD209F" w:rsidR="005B2CD5" w:rsidP="005B2CD5" w:rsidRDefault="005B2CD5" w14:paraId="393FE825" w14:textId="2FFFAC74">
            <w:pPr>
              <w:rPr>
                <w:rFonts w:cstheme="minorHAnsi"/>
                <w:b/>
                <w:bCs/>
                <w:u w:val="single"/>
              </w:rPr>
            </w:pPr>
            <w:r w:rsidRPr="00DD209F">
              <w:rPr>
                <w:rFonts w:cstheme="minorHAnsi"/>
                <w:b/>
                <w:bCs/>
                <w:u w:val="single"/>
              </w:rPr>
              <w:t>Module 4.5</w:t>
            </w:r>
            <w:r w:rsidRPr="00DD209F" w:rsidR="00A730C3">
              <w:rPr>
                <w:rFonts w:cstheme="minorHAnsi"/>
                <w:b/>
                <w:bCs/>
                <w:u w:val="single"/>
              </w:rPr>
              <w:t xml:space="preserve"> Quantum physics</w:t>
            </w:r>
          </w:p>
          <w:p w:rsidRPr="00DD209F" w:rsidR="005B2CD5" w:rsidP="005B2CD5" w:rsidRDefault="005B2CD5" w14:paraId="63B99CDF" w14:textId="77777777">
            <w:pPr>
              <w:rPr>
                <w:rFonts w:cstheme="minorHAnsi"/>
                <w:b/>
                <w:bCs/>
                <w:u w:val="single"/>
              </w:rPr>
            </w:pPr>
            <w:r w:rsidRPr="00DD209F">
              <w:rPr>
                <w:rFonts w:cstheme="minorHAnsi"/>
                <w:b/>
                <w:bCs/>
                <w:u w:val="single"/>
              </w:rPr>
              <w:t xml:space="preserve">Intent </w:t>
            </w:r>
          </w:p>
          <w:p w:rsidR="005B2CD5" w:rsidP="005B2CD5" w:rsidRDefault="005B2CD5" w14:paraId="62C3F126" w14:textId="77777777">
            <w:pPr>
              <w:rPr>
                <w:rFonts w:cstheme="minorHAnsi"/>
              </w:rPr>
            </w:pPr>
            <w:r w:rsidRPr="00DD209F">
              <w:rPr>
                <w:rFonts w:cstheme="minorHAnsi"/>
              </w:rPr>
              <w:t>Why is this taught now?</w:t>
            </w:r>
          </w:p>
          <w:p w:rsidR="009879BF" w:rsidP="005B2CD5" w:rsidRDefault="009C7034" w14:paraId="2516F6A4" w14:textId="0C352E8E">
            <w:pPr>
              <w:rPr>
                <w:rFonts w:cstheme="minorHAnsi"/>
              </w:rPr>
            </w:pPr>
            <w:r>
              <w:rPr>
                <w:rFonts w:cstheme="minorHAnsi"/>
              </w:rPr>
              <w:t>Students’</w:t>
            </w:r>
            <w:r w:rsidR="005D0241">
              <w:rPr>
                <w:rFonts w:cstheme="minorHAnsi"/>
              </w:rPr>
              <w:t xml:space="preserve"> knowledge in waves </w:t>
            </w:r>
            <w:r w:rsidR="00DF5F81">
              <w:rPr>
                <w:rFonts w:cstheme="minorHAnsi"/>
              </w:rPr>
              <w:t>will serve as a foundation for understanding concepts in quantum physics</w:t>
            </w:r>
            <w:r>
              <w:rPr>
                <w:rFonts w:cstheme="minorHAnsi"/>
              </w:rPr>
              <w:t>.</w:t>
            </w:r>
            <w:r w:rsidR="00AD13CE">
              <w:rPr>
                <w:rFonts w:cstheme="minorHAnsi"/>
              </w:rPr>
              <w:t xml:space="preserve"> Quantum physics builds on concepts that are covered in waves.</w:t>
            </w:r>
            <w:r>
              <w:rPr>
                <w:rFonts w:cstheme="minorHAnsi"/>
              </w:rPr>
              <w:t xml:space="preserve"> For </w:t>
            </w:r>
            <w:r w:rsidR="00746C96">
              <w:rPr>
                <w:rFonts w:cstheme="minorHAnsi"/>
              </w:rPr>
              <w:t>example,</w:t>
            </w:r>
            <w:r>
              <w:rPr>
                <w:rFonts w:cstheme="minorHAnsi"/>
              </w:rPr>
              <w:t xml:space="preserve"> waves are ess</w:t>
            </w:r>
            <w:r w:rsidR="005F4944">
              <w:rPr>
                <w:rFonts w:cstheme="minorHAnsi"/>
              </w:rPr>
              <w:t>ential in understanding concept like wave-particle duality</w:t>
            </w:r>
            <w:r w:rsidR="005623B4">
              <w:rPr>
                <w:rFonts w:cstheme="minorHAnsi"/>
              </w:rPr>
              <w:t>.</w:t>
            </w:r>
          </w:p>
          <w:p w:rsidR="005623B4" w:rsidP="005B2CD5" w:rsidRDefault="005623B4" w14:paraId="5C864DD7" w14:textId="77777777">
            <w:pPr>
              <w:rPr>
                <w:rFonts w:cstheme="minorHAnsi"/>
              </w:rPr>
            </w:pPr>
          </w:p>
          <w:p w:rsidR="005623B4" w:rsidP="005B2CD5" w:rsidRDefault="005623B4" w14:paraId="6B1F7CAF" w14:textId="77777777">
            <w:pPr>
              <w:rPr>
                <w:rFonts w:cstheme="minorHAnsi"/>
              </w:rPr>
            </w:pPr>
          </w:p>
          <w:p w:rsidRPr="00DD209F" w:rsidR="005623B4" w:rsidP="005B2CD5" w:rsidRDefault="00001154" w14:paraId="28E577E3" w14:textId="5EA3F92F">
            <w:pPr>
              <w:rPr>
                <w:rFonts w:cstheme="minorHAnsi"/>
              </w:rPr>
            </w:pPr>
            <w:r>
              <w:rPr>
                <w:rFonts w:cstheme="minorHAnsi"/>
              </w:rPr>
              <w:t>The photon, the electro</w:t>
            </w:r>
            <w:r w:rsidR="00822357">
              <w:rPr>
                <w:rFonts w:cstheme="minorHAnsi"/>
              </w:rPr>
              <w:t>nvolt, the photoelectric effect</w:t>
            </w:r>
            <w:r w:rsidR="00196D87">
              <w:rPr>
                <w:rFonts w:cstheme="minorHAnsi"/>
              </w:rPr>
              <w:t xml:space="preserve"> 1&amp;2, wave-particle duality</w:t>
            </w:r>
          </w:p>
          <w:p w:rsidRPr="00DD209F" w:rsidR="005B2CD5" w:rsidP="005B2CD5" w:rsidRDefault="005B2CD5" w14:paraId="3ABE7FF7" w14:textId="77777777">
            <w:pPr>
              <w:rPr>
                <w:rFonts w:cstheme="minorHAnsi"/>
              </w:rPr>
            </w:pPr>
          </w:p>
          <w:p w:rsidRPr="00DD209F" w:rsidR="005B2CD5" w:rsidP="005B2CD5" w:rsidRDefault="005B2CD5" w14:paraId="56D3514A" w14:textId="77777777">
            <w:pPr>
              <w:rPr>
                <w:rFonts w:cstheme="minorHAnsi"/>
              </w:rPr>
            </w:pPr>
          </w:p>
          <w:p w:rsidRPr="00DD209F" w:rsidR="005B2CD5" w:rsidP="005B2CD5" w:rsidRDefault="005B2CD5" w14:paraId="3C3DC8DD" w14:textId="51EAE5A5">
            <w:pPr>
              <w:rPr>
                <w:rFonts w:cstheme="minorHAnsi"/>
              </w:rPr>
            </w:pPr>
          </w:p>
        </w:tc>
        <w:tc>
          <w:tcPr>
            <w:tcW w:w="5991" w:type="dxa"/>
            <w:vMerge/>
            <w:tcMar/>
          </w:tcPr>
          <w:p w:rsidRPr="00DD209F" w:rsidR="00055320" w:rsidP="00055320" w:rsidRDefault="00055320" w14:paraId="294FA5E5" w14:textId="77777777">
            <w:pPr>
              <w:pStyle w:val="ListParagraph"/>
              <w:ind w:left="501"/>
              <w:rPr>
                <w:rFonts w:cstheme="minorHAnsi"/>
              </w:rPr>
            </w:pPr>
          </w:p>
        </w:tc>
        <w:tc>
          <w:tcPr>
            <w:tcW w:w="3767" w:type="dxa"/>
            <w:vMerge/>
            <w:tcMar/>
          </w:tcPr>
          <w:p w:rsidRPr="00DD209F" w:rsidR="00055320" w:rsidP="00055320" w:rsidRDefault="00055320" w14:paraId="6F9C1356" w14:textId="77777777">
            <w:pPr>
              <w:rPr>
                <w:rFonts w:cstheme="minorHAnsi"/>
              </w:rPr>
            </w:pPr>
          </w:p>
        </w:tc>
      </w:tr>
      <w:tr w:rsidRPr="00DD209F" w:rsidR="00055320" w:rsidTr="1D34B654" w14:paraId="3D7C4ECD" w14:textId="77777777">
        <w:trPr>
          <w:trHeight w:val="521"/>
        </w:trPr>
        <w:tc>
          <w:tcPr>
            <w:tcW w:w="1393" w:type="dxa"/>
            <w:vMerge w:val="restart"/>
            <w:shd w:val="clear" w:color="auto" w:fill="FFD966" w:themeFill="accent4" w:themeFillTint="99"/>
            <w:tcMar/>
          </w:tcPr>
          <w:p w:rsidR="00DE20A2" w:rsidP="00055320" w:rsidRDefault="00DE20A2" w14:paraId="1F68EEB1" w14:textId="77777777">
            <w:pPr>
              <w:rPr>
                <w:rFonts w:cstheme="minorHAnsi"/>
                <w:b/>
                <w:bCs/>
              </w:rPr>
            </w:pPr>
          </w:p>
          <w:p w:rsidR="00DE20A2" w:rsidP="00055320" w:rsidRDefault="00DE20A2" w14:paraId="7D7ABCA7" w14:textId="77777777">
            <w:pPr>
              <w:rPr>
                <w:rFonts w:cstheme="minorHAnsi"/>
                <w:b/>
                <w:bCs/>
              </w:rPr>
            </w:pPr>
          </w:p>
          <w:p w:rsidR="00DE20A2" w:rsidP="00055320" w:rsidRDefault="00DE20A2" w14:paraId="016859A5" w14:textId="77777777">
            <w:pPr>
              <w:rPr>
                <w:rFonts w:cstheme="minorHAnsi"/>
                <w:b/>
                <w:bCs/>
              </w:rPr>
            </w:pPr>
          </w:p>
          <w:p w:rsidR="00DE20A2" w:rsidP="00055320" w:rsidRDefault="00DE20A2" w14:paraId="10AEBE3F" w14:textId="77777777">
            <w:pPr>
              <w:rPr>
                <w:rFonts w:cstheme="minorHAnsi"/>
                <w:b/>
                <w:bCs/>
              </w:rPr>
            </w:pPr>
          </w:p>
          <w:p w:rsidR="00DE20A2" w:rsidP="00055320" w:rsidRDefault="00DE20A2" w14:paraId="1AF25CA2" w14:textId="77777777">
            <w:pPr>
              <w:rPr>
                <w:rFonts w:cstheme="minorHAnsi"/>
                <w:b/>
                <w:bCs/>
              </w:rPr>
            </w:pPr>
          </w:p>
          <w:p w:rsidR="00DE20A2" w:rsidP="00055320" w:rsidRDefault="00DE20A2" w14:paraId="31E40335" w14:textId="77777777">
            <w:pPr>
              <w:rPr>
                <w:rFonts w:cstheme="minorHAnsi"/>
                <w:b/>
                <w:bCs/>
              </w:rPr>
            </w:pPr>
          </w:p>
          <w:p w:rsidR="00DE20A2" w:rsidP="00055320" w:rsidRDefault="00DE20A2" w14:paraId="43B90A06" w14:textId="77777777">
            <w:pPr>
              <w:rPr>
                <w:rFonts w:cstheme="minorHAnsi"/>
                <w:b/>
                <w:bCs/>
              </w:rPr>
            </w:pPr>
          </w:p>
          <w:p w:rsidRPr="00DD209F" w:rsidR="00055320" w:rsidP="00055320" w:rsidRDefault="00055320" w14:paraId="52287BFD" w14:textId="135BCC4B">
            <w:pPr>
              <w:rPr>
                <w:rFonts w:cstheme="minorHAnsi"/>
                <w:b/>
                <w:bCs/>
              </w:rPr>
            </w:pPr>
            <w:r w:rsidRPr="00DD209F">
              <w:rPr>
                <w:rFonts w:cstheme="minorHAnsi"/>
                <w:b/>
                <w:bCs/>
              </w:rPr>
              <w:t>Summer Term</w:t>
            </w:r>
          </w:p>
          <w:p w:rsidRPr="00DD209F" w:rsidR="00055320" w:rsidP="00055320" w:rsidRDefault="00055320" w14:paraId="76296FF9" w14:textId="51236073">
            <w:pPr>
              <w:rPr>
                <w:rFonts w:cstheme="minorHAnsi"/>
                <w:b/>
                <w:bCs/>
              </w:rPr>
            </w:pPr>
            <w:r w:rsidRPr="00DD209F">
              <w:rPr>
                <w:rFonts w:cstheme="minorHAnsi"/>
                <w:b/>
                <w:bCs/>
              </w:rPr>
              <w:t>3B</w:t>
            </w:r>
          </w:p>
          <w:p w:rsidRPr="00DD209F" w:rsidR="00055320" w:rsidP="00055320" w:rsidRDefault="00B463C7" w14:paraId="2EB9A635" w14:textId="36FF0499">
            <w:pPr>
              <w:rPr>
                <w:rFonts w:cstheme="minorHAnsi"/>
                <w:b/>
                <w:bCs/>
              </w:rPr>
            </w:pPr>
            <w:r w:rsidRPr="00DD209F">
              <w:rPr>
                <w:rFonts w:cstheme="minorHAnsi"/>
                <w:b/>
                <w:bCs/>
              </w:rPr>
              <w:t xml:space="preserve">Year </w:t>
            </w:r>
            <w:r w:rsidRPr="00DD209F" w:rsidR="005E7B46">
              <w:rPr>
                <w:rFonts w:cstheme="minorHAnsi"/>
                <w:b/>
                <w:bCs/>
              </w:rPr>
              <w:t>12</w:t>
            </w:r>
          </w:p>
        </w:tc>
        <w:tc>
          <w:tcPr>
            <w:tcW w:w="4453" w:type="dxa"/>
            <w:tcMar/>
          </w:tcPr>
          <w:p w:rsidR="00BF49D8" w:rsidP="00055320" w:rsidRDefault="00BF49D8" w14:paraId="15E5BAD9" w14:textId="33AF2CB6">
            <w:pPr>
              <w:rPr>
                <w:rFonts w:cstheme="minorHAnsi"/>
                <w:b/>
                <w:bCs/>
                <w:u w:val="single"/>
              </w:rPr>
            </w:pPr>
            <w:r>
              <w:rPr>
                <w:rFonts w:cstheme="minorHAnsi"/>
                <w:b/>
                <w:bCs/>
                <w:u w:val="single"/>
              </w:rPr>
              <w:t xml:space="preserve">Module </w:t>
            </w:r>
            <w:r w:rsidR="003879AA">
              <w:rPr>
                <w:rFonts w:cstheme="minorHAnsi"/>
                <w:b/>
                <w:bCs/>
                <w:u w:val="single"/>
              </w:rPr>
              <w:t xml:space="preserve">5.1   </w:t>
            </w:r>
            <w:r w:rsidR="002A5B3C">
              <w:rPr>
                <w:rFonts w:cstheme="minorHAnsi"/>
                <w:b/>
                <w:bCs/>
                <w:u w:val="single"/>
              </w:rPr>
              <w:t>Circular motion</w:t>
            </w:r>
          </w:p>
          <w:p w:rsidRPr="00DD209F" w:rsidR="00055320" w:rsidP="00055320" w:rsidRDefault="00055320" w14:paraId="232A17BF" w14:textId="392D320C">
            <w:pPr>
              <w:rPr>
                <w:rFonts w:cstheme="minorHAnsi"/>
                <w:b/>
                <w:bCs/>
                <w:u w:val="single"/>
              </w:rPr>
            </w:pPr>
            <w:r w:rsidRPr="00DD209F">
              <w:rPr>
                <w:rFonts w:cstheme="minorHAnsi"/>
                <w:b/>
                <w:bCs/>
                <w:u w:val="single"/>
              </w:rPr>
              <w:t xml:space="preserve">Intent </w:t>
            </w:r>
          </w:p>
          <w:p w:rsidR="00055320" w:rsidP="00055320" w:rsidRDefault="00055320" w14:paraId="0638B01F" w14:textId="25299466">
            <w:pPr>
              <w:rPr>
                <w:rFonts w:cstheme="minorHAnsi"/>
              </w:rPr>
            </w:pPr>
            <w:r w:rsidRPr="00DD209F">
              <w:rPr>
                <w:rFonts w:cstheme="minorHAnsi"/>
              </w:rPr>
              <w:t>Why is this taught now?</w:t>
            </w:r>
            <w:r w:rsidR="002011AD">
              <w:rPr>
                <w:rFonts w:cstheme="minorHAnsi"/>
              </w:rPr>
              <w:t xml:space="preserve"> </w:t>
            </w:r>
            <w:r w:rsidR="00EC440E">
              <w:rPr>
                <w:rFonts w:cstheme="minorHAnsi"/>
              </w:rPr>
              <w:t>Circular motion builds on the fundamental concepts of forces and motion</w:t>
            </w:r>
            <w:r w:rsidR="00F334DB">
              <w:rPr>
                <w:rFonts w:cstheme="minorHAnsi"/>
              </w:rPr>
              <w:t xml:space="preserve">. Understanding forces and motion is </w:t>
            </w:r>
            <w:r w:rsidR="00F216CB">
              <w:rPr>
                <w:rFonts w:cstheme="minorHAnsi"/>
              </w:rPr>
              <w:t>essential for understanding how objects move in circular paths</w:t>
            </w:r>
            <w:r w:rsidR="00AC04D8">
              <w:rPr>
                <w:rFonts w:cstheme="minorHAnsi"/>
              </w:rPr>
              <w:t xml:space="preserve"> and how centripetal forces are required to keep </w:t>
            </w:r>
            <w:r w:rsidR="005632FE">
              <w:rPr>
                <w:rFonts w:cstheme="minorHAnsi"/>
              </w:rPr>
              <w:t>objects</w:t>
            </w:r>
            <w:r w:rsidR="00AC04D8">
              <w:rPr>
                <w:rFonts w:cstheme="minorHAnsi"/>
              </w:rPr>
              <w:t xml:space="preserve"> moving </w:t>
            </w:r>
            <w:r w:rsidR="005632FE">
              <w:rPr>
                <w:rFonts w:cstheme="minorHAnsi"/>
              </w:rPr>
              <w:t>in a circular motion.</w:t>
            </w:r>
          </w:p>
          <w:p w:rsidR="005C590B" w:rsidP="00055320" w:rsidRDefault="005C590B" w14:paraId="00B5C634" w14:textId="77777777">
            <w:pPr>
              <w:rPr>
                <w:rFonts w:cstheme="minorHAnsi"/>
              </w:rPr>
            </w:pPr>
          </w:p>
          <w:p w:rsidR="001373C7" w:rsidP="00055320" w:rsidRDefault="001373C7" w14:paraId="0FC48EAA" w14:textId="77777777">
            <w:pPr>
              <w:rPr>
                <w:rFonts w:cstheme="minorHAnsi"/>
              </w:rPr>
            </w:pPr>
          </w:p>
          <w:p w:rsidR="005C590B" w:rsidP="00055320" w:rsidRDefault="005C590B" w14:paraId="18F3119E" w14:textId="77777777">
            <w:pPr>
              <w:rPr>
                <w:rFonts w:cstheme="minorHAnsi"/>
              </w:rPr>
            </w:pPr>
          </w:p>
          <w:p w:rsidR="001373C7" w:rsidP="00055320" w:rsidRDefault="001373C7" w14:paraId="1258ABA5" w14:textId="77777777">
            <w:pPr>
              <w:rPr>
                <w:rFonts w:cstheme="minorHAnsi"/>
              </w:rPr>
            </w:pPr>
          </w:p>
          <w:p w:rsidR="001373C7" w:rsidP="00055320" w:rsidRDefault="001373C7" w14:paraId="7A647AA9" w14:textId="77777777">
            <w:pPr>
              <w:rPr>
                <w:rFonts w:cstheme="minorHAnsi"/>
              </w:rPr>
            </w:pPr>
          </w:p>
          <w:p w:rsidR="001373C7" w:rsidP="00055320" w:rsidRDefault="001373C7" w14:paraId="75BF2BAC" w14:textId="77777777">
            <w:pPr>
              <w:rPr>
                <w:rFonts w:cstheme="minorHAnsi"/>
              </w:rPr>
            </w:pPr>
          </w:p>
          <w:p w:rsidRPr="00DD209F" w:rsidR="001373C7" w:rsidP="00055320" w:rsidRDefault="001373C7" w14:paraId="20DDC1B8" w14:textId="548367A7">
            <w:pPr>
              <w:rPr>
                <w:rFonts w:cstheme="minorHAnsi"/>
              </w:rPr>
            </w:pPr>
          </w:p>
        </w:tc>
        <w:tc>
          <w:tcPr>
            <w:tcW w:w="5991" w:type="dxa"/>
            <w:vMerge w:val="restart"/>
            <w:tcMar/>
          </w:tcPr>
          <w:p w:rsidRPr="006A0668" w:rsidR="006D76A5" w:rsidP="006D76A5" w:rsidRDefault="006D76A5" w14:paraId="6ED1CA64" w14:textId="70ACBD02">
            <w:pPr>
              <w:pStyle w:val="Tabletext"/>
            </w:pPr>
            <w:r>
              <w:rPr>
                <w:lang w:eastAsia="en-GB"/>
              </w:rPr>
              <w:t>D</w:t>
            </w:r>
            <w:r>
              <w:rPr>
                <w:lang w:eastAsia="en-GB"/>
              </w:rPr>
              <w:t>emonstrate and apply their knowledge and understanding of:</w:t>
            </w:r>
          </w:p>
          <w:p w:rsidR="006D76A5" w:rsidP="009A10E3" w:rsidRDefault="006D76A5" w14:paraId="014E613B" w14:textId="77777777">
            <w:pPr>
              <w:pStyle w:val="Tabletextbullets"/>
              <w:numPr>
                <w:ilvl w:val="0"/>
                <w:numId w:val="30"/>
              </w:numPr>
              <w:rPr>
                <w:i/>
                <w:lang w:eastAsia="en-GB"/>
              </w:rPr>
            </w:pPr>
            <w:r w:rsidRPr="00AC6275">
              <w:rPr>
                <w:lang w:eastAsia="en-GB"/>
              </w:rPr>
              <w:t>the radian as a measure of angle</w:t>
            </w:r>
          </w:p>
          <w:p w:rsidR="006D76A5" w:rsidP="009A10E3" w:rsidRDefault="006D76A5" w14:paraId="36F4D480" w14:textId="77777777">
            <w:pPr>
              <w:pStyle w:val="Tabletextbullets"/>
              <w:numPr>
                <w:ilvl w:val="0"/>
                <w:numId w:val="30"/>
              </w:numPr>
              <w:rPr>
                <w:lang w:eastAsia="en-GB"/>
              </w:rPr>
            </w:pPr>
            <w:r w:rsidRPr="00AC6275">
              <w:rPr>
                <w:lang w:eastAsia="en-GB"/>
              </w:rPr>
              <w:t>period and frequency of an object in circular motion</w:t>
            </w:r>
          </w:p>
          <w:p w:rsidRPr="00437CA0" w:rsidR="006D76A5" w:rsidP="009A10E3" w:rsidRDefault="006D76A5" w14:paraId="6988F197" w14:textId="77777777">
            <w:pPr>
              <w:pStyle w:val="Tabletextbullets"/>
              <w:numPr>
                <w:ilvl w:val="0"/>
                <w:numId w:val="30"/>
              </w:numPr>
              <w:rPr>
                <w:lang w:eastAsia="en-GB"/>
              </w:rPr>
            </w:pPr>
            <w:r>
              <w:rPr>
                <w:lang w:eastAsia="en-GB"/>
              </w:rPr>
              <w:t xml:space="preserve">angular velocity </w:t>
            </w:r>
            <w:r w:rsidRPr="006A0668">
              <w:rPr>
                <w:i/>
              </w:rPr>
              <w:t>ω</w:t>
            </w:r>
            <w:r>
              <w:rPr>
                <w:i/>
              </w:rPr>
              <w:t>,</w:t>
            </w:r>
            <w:r w:rsidRPr="00437CA0">
              <w:rPr>
                <w:lang w:eastAsia="en-GB"/>
              </w:rPr>
              <w:t xml:space="preserve"> </w:t>
            </w:r>
            <w:r w:rsidRPr="006A0668">
              <w:rPr>
                <w:i/>
              </w:rPr>
              <w:t>ω</w:t>
            </w:r>
            <w:r w:rsidRPr="006A0668">
              <w:rPr>
                <w:i/>
                <w:lang w:eastAsia="en-GB"/>
              </w:rPr>
              <w:t xml:space="preserve"> = </w:t>
            </w:r>
            <w:r w:rsidRPr="006A0668">
              <w:rPr>
                <w:i/>
                <w:position w:val="-18"/>
                <w:lang w:eastAsia="en-GB"/>
              </w:rPr>
              <w:object w:dxaOrig="360" w:dyaOrig="499" w14:anchorId="19313B15">
                <v:shape id="_x0000_i1076" style="width:18pt;height:24.75pt" o:ole="" type="#_x0000_t75">
                  <v:imagedata o:title="" r:id="rId85"/>
                </v:shape>
                <o:OLEObject Type="Embed" ProgID="Equation.DSMT4" ShapeID="_x0000_i1076" DrawAspect="Content" ObjectID="_1779183197" r:id="rId86"/>
              </w:object>
            </w:r>
            <w:r w:rsidRPr="006A0668">
              <w:rPr>
                <w:i/>
                <w:lang w:eastAsia="en-GB"/>
              </w:rPr>
              <w:t xml:space="preserve"> or </w:t>
            </w:r>
            <w:r w:rsidRPr="006A0668">
              <w:rPr>
                <w:i/>
              </w:rPr>
              <w:t>ω</w:t>
            </w:r>
            <w:r w:rsidRPr="006A0668">
              <w:rPr>
                <w:i/>
                <w:lang w:eastAsia="en-GB"/>
              </w:rPr>
              <w:t xml:space="preserve"> = 2πf</w:t>
            </w:r>
          </w:p>
          <w:p w:rsidRPr="00437CA0" w:rsidR="006D76A5" w:rsidP="009A10E3" w:rsidRDefault="006D76A5" w14:paraId="45A910E9" w14:textId="77777777">
            <w:pPr>
              <w:pStyle w:val="Tabletextbullets"/>
              <w:numPr>
                <w:ilvl w:val="0"/>
                <w:numId w:val="30"/>
              </w:numPr>
              <w:rPr>
                <w:lang w:eastAsia="en-GB"/>
              </w:rPr>
            </w:pPr>
            <w:r w:rsidRPr="00437CA0">
              <w:rPr>
                <w:lang w:eastAsia="en-GB"/>
              </w:rPr>
              <w:t xml:space="preserve">constant speed in a circle: </w:t>
            </w:r>
            <w:r w:rsidRPr="006A0668">
              <w:rPr>
                <w:i/>
                <w:lang w:eastAsia="en-GB"/>
              </w:rPr>
              <w:t xml:space="preserve">v = </w:t>
            </w:r>
            <w:r w:rsidRPr="006A0668">
              <w:rPr>
                <w:i/>
              </w:rPr>
              <w:t>ω</w:t>
            </w:r>
            <w:r w:rsidRPr="006A0668">
              <w:rPr>
                <w:i/>
                <w:lang w:eastAsia="en-GB"/>
              </w:rPr>
              <w:t>r</w:t>
            </w:r>
          </w:p>
          <w:p w:rsidR="005C590B" w:rsidP="009A10E3" w:rsidRDefault="006D76A5" w14:paraId="430DABB1" w14:textId="01FA996F">
            <w:pPr>
              <w:pStyle w:val="Tabletextbullets"/>
              <w:numPr>
                <w:ilvl w:val="0"/>
                <w:numId w:val="30"/>
              </w:numPr>
              <w:rPr>
                <w:i/>
                <w:lang w:eastAsia="en-GB"/>
              </w:rPr>
            </w:pPr>
            <w:r w:rsidRPr="00437CA0">
              <w:rPr>
                <w:lang w:eastAsia="en-GB"/>
              </w:rPr>
              <w:t xml:space="preserve">centripetal acceleration: </w:t>
            </w:r>
            <w:r>
              <w:rPr>
                <w:i/>
                <w:lang w:eastAsia="en-GB"/>
              </w:rPr>
              <w:t>a</w:t>
            </w:r>
            <w:r>
              <w:rPr>
                <w:lang w:eastAsia="en-GB"/>
              </w:rPr>
              <w:t xml:space="preserve"> = </w:t>
            </w:r>
            <w:r w:rsidRPr="003B52FB">
              <w:rPr>
                <w:position w:val="-20"/>
                <w:lang w:eastAsia="en-GB"/>
              </w:rPr>
              <w:object w:dxaOrig="320" w:dyaOrig="560" w14:anchorId="10B44543">
                <v:shape id="_x0000_i1077" style="width:15.75pt;height:27.75pt" o:ole="" type="#_x0000_t75">
                  <v:imagedata o:title="" r:id="rId87"/>
                </v:shape>
                <o:OLEObject Type="Embed" ProgID="Equation.DSMT4" ShapeID="_x0000_i1077" DrawAspect="Content" ObjectID="_1779183198" r:id="rId88"/>
              </w:object>
            </w:r>
            <w:r>
              <w:rPr>
                <w:lang w:eastAsia="en-GB"/>
              </w:rPr>
              <w:t xml:space="preserve">; </w:t>
            </w:r>
            <w:r w:rsidRPr="006A0668">
              <w:rPr>
                <w:i/>
                <w:lang w:eastAsia="en-GB"/>
              </w:rPr>
              <w:t xml:space="preserve">a = </w:t>
            </w:r>
            <w:r w:rsidRPr="006A0668">
              <w:rPr>
                <w:i/>
              </w:rPr>
              <w:t>ω</w:t>
            </w:r>
            <w:r w:rsidRPr="006A0668">
              <w:rPr>
                <w:i/>
                <w:vertAlign w:val="superscript"/>
                <w:lang w:eastAsia="en-GB"/>
              </w:rPr>
              <w:t>2</w:t>
            </w:r>
            <w:r w:rsidRPr="006A0668">
              <w:rPr>
                <w:i/>
                <w:lang w:eastAsia="en-GB"/>
              </w:rPr>
              <w:t>r</w:t>
            </w:r>
          </w:p>
          <w:p w:rsidR="009A10E3" w:rsidP="009A10E3" w:rsidRDefault="009A10E3" w14:paraId="29B6DDCE" w14:textId="77777777">
            <w:pPr>
              <w:pStyle w:val="Tabletextbullets"/>
              <w:numPr>
                <w:ilvl w:val="0"/>
                <w:numId w:val="30"/>
              </w:numPr>
              <w:rPr>
                <w:i/>
                <w:lang w:eastAsia="en-GB"/>
              </w:rPr>
            </w:pPr>
            <w:r w:rsidRPr="00D81D85">
              <w:rPr>
                <w:lang w:eastAsia="en-GB"/>
              </w:rPr>
              <w:t>a constant net force</w:t>
            </w:r>
            <w:r>
              <w:rPr>
                <w:lang w:eastAsia="en-GB"/>
              </w:rPr>
              <w:t>, which when</w:t>
            </w:r>
            <w:r w:rsidRPr="00D81D85">
              <w:rPr>
                <w:lang w:eastAsia="en-GB"/>
              </w:rPr>
              <w:t xml:space="preserve"> perpendicular to the velocity of an object causes it to travel in a circular path</w:t>
            </w:r>
            <w:r>
              <w:rPr>
                <w:lang w:eastAsia="en-GB"/>
              </w:rPr>
              <w:t xml:space="preserve"> </w:t>
            </w:r>
            <w:r w:rsidRPr="00564999">
              <w:rPr>
                <w:i/>
                <w:lang w:eastAsia="en-GB"/>
              </w:rPr>
              <w:t>r</w:t>
            </w:r>
          </w:p>
          <w:p w:rsidR="009A10E3" w:rsidP="009A10E3" w:rsidRDefault="009A10E3" w14:paraId="6767E666" w14:textId="77777777">
            <w:pPr>
              <w:pStyle w:val="Tabletextbullets"/>
              <w:numPr>
                <w:ilvl w:val="0"/>
                <w:numId w:val="30"/>
              </w:numPr>
              <w:rPr>
                <w:i/>
                <w:lang w:eastAsia="en-GB"/>
              </w:rPr>
            </w:pPr>
            <w:r w:rsidRPr="00D81D85">
              <w:rPr>
                <w:lang w:eastAsia="en-GB"/>
              </w:rPr>
              <w:t xml:space="preserve">centripetal force: </w:t>
            </w:r>
            <w:r w:rsidRPr="00FA07B1">
              <w:rPr>
                <w:i/>
                <w:lang w:eastAsia="en-GB"/>
              </w:rPr>
              <w:t>F = mv</w:t>
            </w:r>
            <w:r w:rsidRPr="00FA07B1">
              <w:rPr>
                <w:i/>
                <w:vertAlign w:val="superscript"/>
                <w:lang w:eastAsia="en-GB"/>
              </w:rPr>
              <w:t>2</w:t>
            </w:r>
            <w:r w:rsidRPr="00FA07B1">
              <w:rPr>
                <w:i/>
                <w:lang w:eastAsia="en-GB"/>
              </w:rPr>
              <w:t>/r; F = m</w:t>
            </w:r>
            <w:r w:rsidRPr="00FA07B1">
              <w:rPr>
                <w:i/>
              </w:rPr>
              <w:t>ω</w:t>
            </w:r>
            <w:r w:rsidRPr="00FA07B1">
              <w:rPr>
                <w:i/>
                <w:vertAlign w:val="superscript"/>
                <w:lang w:eastAsia="en-GB"/>
              </w:rPr>
              <w:t>2</w:t>
            </w:r>
            <w:r w:rsidRPr="00FA07B1">
              <w:rPr>
                <w:i/>
                <w:lang w:eastAsia="en-GB"/>
              </w:rPr>
              <w:t>r</w:t>
            </w:r>
          </w:p>
          <w:p w:rsidR="009A10E3" w:rsidP="009A10E3" w:rsidRDefault="009A10E3" w14:paraId="58720857" w14:textId="17FECA99">
            <w:pPr>
              <w:pStyle w:val="Tabletextbullets"/>
              <w:numPr>
                <w:ilvl w:val="0"/>
                <w:numId w:val="30"/>
              </w:numPr>
              <w:rPr>
                <w:lang w:eastAsia="en-GB"/>
              </w:rPr>
            </w:pPr>
            <w:r w:rsidRPr="00D81D85">
              <w:rPr>
                <w:lang w:eastAsia="en-GB"/>
              </w:rPr>
              <w:t>techniques and procedures used to investigate circular motion using a whirling bung</w:t>
            </w:r>
          </w:p>
          <w:p w:rsidR="005C590B" w:rsidP="00AA7E3E" w:rsidRDefault="005C590B" w14:paraId="23804F68" w14:textId="77777777">
            <w:pPr>
              <w:pStyle w:val="Tabletextbullets"/>
              <w:numPr>
                <w:ilvl w:val="0"/>
                <w:numId w:val="0"/>
              </w:numPr>
              <w:ind w:left="397" w:hanging="397"/>
              <w:rPr>
                <w:lang w:eastAsia="en-GB"/>
              </w:rPr>
            </w:pPr>
          </w:p>
          <w:p w:rsidR="005C590B" w:rsidP="00AA7E3E" w:rsidRDefault="005C590B" w14:paraId="348EA744" w14:textId="77777777">
            <w:pPr>
              <w:pStyle w:val="Tabletextbullets"/>
              <w:numPr>
                <w:ilvl w:val="0"/>
                <w:numId w:val="0"/>
              </w:numPr>
              <w:ind w:left="397" w:hanging="397"/>
              <w:rPr>
                <w:lang w:eastAsia="en-GB"/>
              </w:rPr>
            </w:pPr>
          </w:p>
          <w:p w:rsidR="005C590B" w:rsidP="00AA7E3E" w:rsidRDefault="005C590B" w14:paraId="0CB5A242" w14:textId="77777777">
            <w:pPr>
              <w:pStyle w:val="Tabletextbullets"/>
              <w:numPr>
                <w:ilvl w:val="0"/>
                <w:numId w:val="0"/>
              </w:numPr>
              <w:ind w:left="397" w:hanging="397"/>
              <w:rPr>
                <w:lang w:eastAsia="en-GB"/>
              </w:rPr>
            </w:pPr>
          </w:p>
          <w:p w:rsidR="005C590B" w:rsidP="00AA7E3E" w:rsidRDefault="005C590B" w14:paraId="3D694705" w14:textId="77777777">
            <w:pPr>
              <w:pStyle w:val="Tabletextbullets"/>
              <w:numPr>
                <w:ilvl w:val="0"/>
                <w:numId w:val="0"/>
              </w:numPr>
              <w:ind w:left="397" w:hanging="397"/>
              <w:rPr>
                <w:lang w:eastAsia="en-GB"/>
              </w:rPr>
            </w:pPr>
          </w:p>
          <w:p w:rsidR="005C590B" w:rsidP="00AA7E3E" w:rsidRDefault="005C590B" w14:paraId="5EB50922" w14:textId="77777777">
            <w:pPr>
              <w:pStyle w:val="Tabletextbullets"/>
              <w:numPr>
                <w:ilvl w:val="0"/>
                <w:numId w:val="0"/>
              </w:numPr>
              <w:ind w:left="397" w:hanging="397"/>
              <w:rPr>
                <w:lang w:eastAsia="en-GB"/>
              </w:rPr>
            </w:pPr>
          </w:p>
          <w:p w:rsidR="005C590B" w:rsidP="00AA7E3E" w:rsidRDefault="005C590B" w14:paraId="5587A1E3" w14:textId="77777777">
            <w:pPr>
              <w:pStyle w:val="Tabletextbullets"/>
              <w:numPr>
                <w:ilvl w:val="0"/>
                <w:numId w:val="0"/>
              </w:numPr>
              <w:ind w:left="397" w:hanging="397"/>
              <w:rPr>
                <w:lang w:eastAsia="en-GB"/>
              </w:rPr>
            </w:pPr>
          </w:p>
          <w:p w:rsidR="005958E6" w:rsidP="00AA7E3E" w:rsidRDefault="005958E6" w14:paraId="239DAF7D" w14:textId="77777777">
            <w:pPr>
              <w:pStyle w:val="Tabletext"/>
              <w:rPr>
                <w:lang w:eastAsia="en-GB"/>
              </w:rPr>
            </w:pPr>
          </w:p>
          <w:p w:rsidR="00AA7E3E" w:rsidP="00AA7E3E" w:rsidRDefault="00AA7E3E" w14:paraId="5E5DFC4E" w14:textId="0B179AE3">
            <w:pPr>
              <w:pStyle w:val="Tabletext"/>
              <w:rPr>
                <w:lang w:eastAsia="en-GB"/>
              </w:rPr>
            </w:pPr>
            <w:r>
              <w:rPr>
                <w:lang w:eastAsia="en-GB"/>
              </w:rPr>
              <w:lastRenderedPageBreak/>
              <w:t>Demonstrate and apply their knowledge and understanding of:</w:t>
            </w:r>
          </w:p>
          <w:p w:rsidR="00AA7E3E" w:rsidP="00476FC1" w:rsidRDefault="00AA7E3E" w14:paraId="56A516A0" w14:textId="77777777">
            <w:pPr>
              <w:pStyle w:val="Tabletextbullets"/>
              <w:rPr>
                <w:lang w:eastAsia="en-GB"/>
              </w:rPr>
            </w:pPr>
            <w:r w:rsidRPr="0032496D">
              <w:rPr>
                <w:lang w:eastAsia="en-GB"/>
              </w:rPr>
              <w:t xml:space="preserve">capacitance; </w:t>
            </w:r>
            <w:r w:rsidRPr="005860F4">
              <w:rPr>
                <w:i/>
                <w:lang w:eastAsia="en-GB"/>
              </w:rPr>
              <w:t>C</w:t>
            </w:r>
            <w:r w:rsidRPr="005860F4">
              <w:rPr>
                <w:lang w:eastAsia="en-GB"/>
              </w:rPr>
              <w:t xml:space="preserve"> = </w:t>
            </w:r>
            <w:r w:rsidRPr="005860F4">
              <w:rPr>
                <w:position w:val="-18"/>
                <w:lang w:eastAsia="en-GB" w:bidi="ar-SA"/>
              </w:rPr>
              <w:object w:dxaOrig="260" w:dyaOrig="499" w14:anchorId="22D4F23E">
                <v:shape id="_x0000_i1064" style="width:12.75pt;height:24.75pt" o:ole="" type="#_x0000_t75">
                  <v:imagedata o:title="" r:id="rId89"/>
                </v:shape>
                <o:OLEObject Type="Embed" ProgID="Equation.DSMT4" ShapeID="_x0000_i1064" DrawAspect="Content" ObjectID="_1779183199" r:id="rId90"/>
              </w:object>
            </w:r>
            <w:r w:rsidRPr="0032496D">
              <w:rPr>
                <w:lang w:eastAsia="en-GB"/>
              </w:rPr>
              <w:t>; the</w:t>
            </w:r>
            <w:r w:rsidRPr="00EB4AFE">
              <w:rPr>
                <w:lang w:eastAsia="en-GB"/>
              </w:rPr>
              <w:t xml:space="preserve"> unit farad (F)</w:t>
            </w:r>
          </w:p>
          <w:p w:rsidR="00AA7E3E" w:rsidP="00476FC1" w:rsidRDefault="00AA7E3E" w14:paraId="5255B30E" w14:textId="77777777">
            <w:pPr>
              <w:pStyle w:val="Tabletextbullets"/>
              <w:rPr>
                <w:lang w:eastAsia="en-GB"/>
              </w:rPr>
            </w:pPr>
            <w:r w:rsidRPr="00EB4AFE">
              <w:rPr>
                <w:lang w:eastAsia="en-GB"/>
              </w:rPr>
              <w:t xml:space="preserve">charging and discharging of a capacitor or capacitor plates with reference to the flow </w:t>
            </w:r>
            <w:r>
              <w:rPr>
                <w:lang w:eastAsia="en-GB"/>
              </w:rPr>
              <w:br/>
            </w:r>
            <w:r w:rsidRPr="00EB4AFE">
              <w:rPr>
                <w:lang w:eastAsia="en-GB"/>
              </w:rPr>
              <w:t>of electrons</w:t>
            </w:r>
            <w:r>
              <w:rPr>
                <w:lang w:eastAsia="en-GB"/>
              </w:rPr>
              <w:t>.</w:t>
            </w:r>
          </w:p>
          <w:p w:rsidR="001076CE" w:rsidP="00476FC1" w:rsidRDefault="001076CE" w14:paraId="474B6A16" w14:textId="77777777">
            <w:pPr>
              <w:pStyle w:val="Tabletextbullets"/>
              <w:rPr>
                <w:lang w:eastAsia="en-GB"/>
              </w:rPr>
            </w:pPr>
            <w:r>
              <w:rPr>
                <w:lang w:eastAsia="en-GB"/>
              </w:rPr>
              <w:t xml:space="preserve">total capacitance of two or more capacitors </w:t>
            </w:r>
            <w:r w:rsidRPr="00326E35">
              <w:rPr>
                <w:lang w:eastAsia="en-GB"/>
              </w:rPr>
              <w:t xml:space="preserve">in series; </w:t>
            </w:r>
            <w:r w:rsidRPr="00326E35">
              <w:rPr>
                <w:position w:val="-20"/>
                <w:lang w:eastAsia="en-GB" w:bidi="ar-SA"/>
              </w:rPr>
              <w:object w:dxaOrig="240" w:dyaOrig="520" w14:anchorId="4AF20EDB">
                <v:shape id="_x0000_i1065" style="width:12pt;height:26.25pt" o:ole="" type="#_x0000_t75">
                  <v:imagedata o:title="" r:id="rId91"/>
                </v:shape>
                <o:OLEObject Type="Embed" ProgID="Equation.DSMT4" ShapeID="_x0000_i1065" DrawAspect="Content" ObjectID="_1779183200" r:id="rId92"/>
              </w:object>
            </w:r>
            <w:r w:rsidRPr="009D526C">
              <w:rPr>
                <w:lang w:eastAsia="en-GB"/>
              </w:rPr>
              <w:t xml:space="preserve"> = </w:t>
            </w:r>
            <w:r w:rsidRPr="00D34EF8">
              <w:rPr>
                <w:position w:val="-24"/>
                <w:lang w:eastAsia="en-GB" w:bidi="ar-SA"/>
              </w:rPr>
              <w:object w:dxaOrig="300" w:dyaOrig="560" w14:anchorId="4330C957">
                <v:shape id="_x0000_i1066" style="width:15pt;height:27.75pt" o:ole="" type="#_x0000_t75">
                  <v:imagedata o:title="" r:id="rId93"/>
                </v:shape>
                <o:OLEObject Type="Embed" ProgID="Equation.DSMT4" ShapeID="_x0000_i1066" DrawAspect="Content" ObjectID="_1779183201" r:id="rId94"/>
              </w:object>
            </w:r>
            <w:r w:rsidRPr="009D526C">
              <w:rPr>
                <w:lang w:eastAsia="en-GB"/>
              </w:rPr>
              <w:t xml:space="preserve"> + </w:t>
            </w:r>
            <w:r w:rsidRPr="00D34EF8">
              <w:rPr>
                <w:position w:val="-24"/>
                <w:lang w:eastAsia="en-GB" w:bidi="ar-SA"/>
              </w:rPr>
              <w:object w:dxaOrig="320" w:dyaOrig="560" w14:anchorId="41A8EA05">
                <v:shape id="_x0000_i1067" style="width:15.75pt;height:27.75pt" o:ole="" type="#_x0000_t75">
                  <v:imagedata o:title="" r:id="rId95"/>
                </v:shape>
                <o:OLEObject Type="Embed" ProgID="Equation.DSMT4" ShapeID="_x0000_i1067" DrawAspect="Content" ObjectID="_1779183202" r:id="rId96"/>
              </w:object>
            </w:r>
            <w:r w:rsidRPr="009D526C">
              <w:rPr>
                <w:lang w:eastAsia="en-GB"/>
              </w:rPr>
              <w:t>+ …</w:t>
            </w:r>
          </w:p>
          <w:p w:rsidR="001076CE" w:rsidP="00476FC1" w:rsidRDefault="001076CE" w14:paraId="33319C85" w14:textId="77777777">
            <w:pPr>
              <w:pStyle w:val="Tabletextbullets"/>
              <w:rPr>
                <w:lang w:eastAsia="en-GB"/>
              </w:rPr>
            </w:pPr>
            <w:r>
              <w:rPr>
                <w:lang w:eastAsia="en-GB"/>
              </w:rPr>
              <w:t xml:space="preserve">total capacitance of two or more capacitors in </w:t>
            </w:r>
            <w:r w:rsidRPr="00326E35">
              <w:rPr>
                <w:lang w:eastAsia="en-GB"/>
              </w:rPr>
              <w:t xml:space="preserve">parallel; </w:t>
            </w:r>
            <w:r w:rsidRPr="003700CE">
              <w:rPr>
                <w:i/>
                <w:lang w:eastAsia="en-GB"/>
              </w:rPr>
              <w:t>C</w:t>
            </w:r>
            <w:r w:rsidRPr="009D526C">
              <w:rPr>
                <w:lang w:eastAsia="en-GB"/>
              </w:rPr>
              <w:t xml:space="preserve"> = </w:t>
            </w:r>
            <w:r w:rsidRPr="009D526C">
              <w:rPr>
                <w:position w:val="-10"/>
                <w:lang w:eastAsia="en-GB" w:bidi="ar-SA"/>
              </w:rPr>
              <w:object w:dxaOrig="240" w:dyaOrig="300" w14:anchorId="08268C60">
                <v:shape id="_x0000_i1068" style="width:12pt;height:15pt" o:ole="" type="#_x0000_t75">
                  <v:imagedata o:title="" r:id="rId97"/>
                </v:shape>
                <o:OLEObject Type="Embed" ProgID="Equation.DSMT4" ShapeID="_x0000_i1068" DrawAspect="Content" ObjectID="_1779183203" r:id="rId98"/>
              </w:object>
            </w:r>
            <w:r w:rsidRPr="009D526C">
              <w:rPr>
                <w:lang w:eastAsia="en-GB"/>
              </w:rPr>
              <w:t xml:space="preserve"> + </w:t>
            </w:r>
            <w:r w:rsidRPr="00C53C6F">
              <w:rPr>
                <w:position w:val="-10"/>
                <w:lang w:eastAsia="en-GB" w:bidi="ar-SA"/>
              </w:rPr>
              <w:object w:dxaOrig="279" w:dyaOrig="300" w14:anchorId="49E3E816">
                <v:shape id="_x0000_i1069" style="width:14.25pt;height:15pt" o:ole="" type="#_x0000_t75">
                  <v:imagedata o:title="" r:id="rId99"/>
                </v:shape>
                <o:OLEObject Type="Embed" ProgID="Equation.DSMT4" ShapeID="_x0000_i1069" DrawAspect="Content" ObjectID="_1779183204" r:id="rId100"/>
              </w:object>
            </w:r>
            <w:r w:rsidRPr="009D526C">
              <w:rPr>
                <w:lang w:eastAsia="en-GB"/>
              </w:rPr>
              <w:t>+ …</w:t>
            </w:r>
          </w:p>
          <w:p w:rsidR="001076CE" w:rsidP="00476FC1" w:rsidRDefault="001076CE" w14:paraId="114E5B95" w14:textId="77777777">
            <w:pPr>
              <w:pStyle w:val="Tabletextbullets"/>
              <w:rPr>
                <w:lang w:eastAsia="en-GB"/>
              </w:rPr>
            </w:pPr>
            <w:r>
              <w:rPr>
                <w:lang w:eastAsia="en-GB"/>
              </w:rPr>
              <w:t>techniques and procedures used to investigate capacitors in both series and parallel combinations using ammeters and voltmeters</w:t>
            </w:r>
          </w:p>
          <w:p w:rsidR="001076CE" w:rsidP="00476FC1" w:rsidRDefault="001076CE" w14:paraId="21DD8989" w14:textId="061C1EA0">
            <w:pPr>
              <w:pStyle w:val="Tabletextbullets"/>
              <w:rPr>
                <w:lang w:eastAsia="en-GB"/>
              </w:rPr>
            </w:pPr>
            <w:r>
              <w:rPr>
                <w:lang w:eastAsia="en-GB"/>
              </w:rPr>
              <w:t>analysis of circuits containing capacitors, including resistors (continued in Topic 6.1.4).</w:t>
            </w:r>
          </w:p>
          <w:p w:rsidR="00D33EFF" w:rsidP="00476FC1" w:rsidRDefault="00D33EFF" w14:paraId="78B5359F" w14:textId="77777777">
            <w:pPr>
              <w:pStyle w:val="Tabletextbullets"/>
              <w:rPr>
                <w:lang w:eastAsia="en-GB"/>
              </w:rPr>
            </w:pPr>
            <w:r>
              <w:rPr>
                <w:lang w:eastAsia="en-GB"/>
              </w:rPr>
              <w:t>p.d.–charge graph for a capacitor; energy stored is area under graph</w:t>
            </w:r>
          </w:p>
          <w:p w:rsidRPr="008C39CD" w:rsidR="00D33EFF" w:rsidP="00476FC1" w:rsidRDefault="00D33EFF" w14:paraId="5AD70AFF" w14:textId="77777777">
            <w:pPr>
              <w:pStyle w:val="Tabletextbullets"/>
              <w:rPr>
                <w:lang w:eastAsia="en-GB"/>
              </w:rPr>
            </w:pPr>
            <w:r>
              <w:rPr>
                <w:lang w:eastAsia="en-GB"/>
              </w:rPr>
              <w:t>energy stored by capacitor</w:t>
            </w:r>
            <w:r w:rsidRPr="008C39CD">
              <w:rPr>
                <w:lang w:eastAsia="en-GB"/>
              </w:rPr>
              <w:t xml:space="preserve">; </w:t>
            </w:r>
            <w:r w:rsidRPr="002F1076">
              <w:rPr>
                <w:i/>
                <w:lang w:eastAsia="en-GB"/>
              </w:rPr>
              <w:t>W</w:t>
            </w:r>
            <w:r w:rsidRPr="002F1076">
              <w:rPr>
                <w:lang w:eastAsia="en-GB"/>
              </w:rPr>
              <w:t xml:space="preserve"> =</w:t>
            </w:r>
            <w:r w:rsidRPr="007A2386">
              <w:rPr>
                <w:position w:val="-18"/>
                <w:lang w:eastAsia="en-GB" w:bidi="ar-SA"/>
              </w:rPr>
              <w:object w:dxaOrig="540" w:dyaOrig="499" w14:anchorId="5B9B51FB">
                <v:shape id="_x0000_i1070" style="width:27pt;height:24.75pt" o:ole="" type="#_x0000_t75">
                  <v:imagedata o:title="" r:id="rId101"/>
                </v:shape>
                <o:OLEObject Type="Embed" ProgID="Equation.DSMT4" ShapeID="_x0000_i1070" DrawAspect="Content" ObjectID="_1779183205" r:id="rId102"/>
              </w:object>
            </w:r>
            <w:r w:rsidRPr="008C39CD">
              <w:rPr>
                <w:lang w:eastAsia="en-GB"/>
              </w:rPr>
              <w:t xml:space="preserve">, </w:t>
            </w:r>
            <w:r w:rsidRPr="002F1076">
              <w:rPr>
                <w:i/>
                <w:lang w:eastAsia="en-GB"/>
              </w:rPr>
              <w:t>W</w:t>
            </w:r>
            <w:r w:rsidRPr="002F1076">
              <w:rPr>
                <w:lang w:eastAsia="en-GB"/>
              </w:rPr>
              <w:t xml:space="preserve"> = </w:t>
            </w:r>
            <w:r w:rsidRPr="005C61CA">
              <w:rPr>
                <w:position w:val="-20"/>
                <w:lang w:eastAsia="en-GB" w:bidi="ar-SA"/>
              </w:rPr>
              <w:object w:dxaOrig="520" w:dyaOrig="560" w14:anchorId="70A4F9F9">
                <v:shape id="_x0000_i1071" style="width:26.25pt;height:27.75pt" o:ole="" type="#_x0000_t75">
                  <v:imagedata o:title="" r:id="rId103"/>
                </v:shape>
                <o:OLEObject Type="Embed" ProgID="Equation.DSMT4" ShapeID="_x0000_i1071" DrawAspect="Content" ObjectID="_1779183206" r:id="rId104"/>
              </w:object>
            </w:r>
            <w:r>
              <w:rPr>
                <w:lang w:eastAsia="en-GB"/>
              </w:rPr>
              <w:t xml:space="preserve"> </w:t>
            </w:r>
            <w:r w:rsidRPr="008C39CD">
              <w:rPr>
                <w:lang w:eastAsia="en-GB"/>
              </w:rPr>
              <w:t xml:space="preserve">and </w:t>
            </w:r>
            <w:r w:rsidRPr="002F1076">
              <w:rPr>
                <w:i/>
                <w:lang w:eastAsia="en-GB"/>
              </w:rPr>
              <w:t>W</w:t>
            </w:r>
            <w:r w:rsidRPr="002F1076">
              <w:rPr>
                <w:lang w:eastAsia="en-GB"/>
              </w:rPr>
              <w:t xml:space="preserve"> = </w:t>
            </w:r>
            <w:r w:rsidRPr="002F1076">
              <w:rPr>
                <w:position w:val="-18"/>
                <w:lang w:eastAsia="en-GB" w:bidi="ar-SA"/>
              </w:rPr>
              <w:object w:dxaOrig="220" w:dyaOrig="499" w14:anchorId="0416C5F7">
                <v:shape id="_x0000_i1072" style="width:11.25pt;height:24.75pt" o:ole="" type="#_x0000_t75">
                  <v:imagedata o:title="" r:id="rId105"/>
                </v:shape>
                <o:OLEObject Type="Embed" ProgID="Equation.DSMT4" ShapeID="_x0000_i1072" DrawAspect="Content" ObjectID="_1779183207" r:id="rId106"/>
              </w:object>
            </w:r>
            <w:r w:rsidRPr="002F1076">
              <w:rPr>
                <w:i/>
                <w:lang w:eastAsia="en-GB"/>
              </w:rPr>
              <w:t>V</w:t>
            </w:r>
            <w:r w:rsidRPr="002F1076">
              <w:rPr>
                <w:vertAlign w:val="superscript"/>
                <w:lang w:eastAsia="en-GB"/>
              </w:rPr>
              <w:t xml:space="preserve">2 </w:t>
            </w:r>
            <w:r w:rsidRPr="002F1076">
              <w:rPr>
                <w:i/>
                <w:lang w:eastAsia="en-GB"/>
              </w:rPr>
              <w:t>C</w:t>
            </w:r>
          </w:p>
          <w:p w:rsidR="00D33EFF" w:rsidP="00476FC1" w:rsidRDefault="00D33EFF" w14:paraId="419065B9" w14:textId="06CDCAC2">
            <w:pPr>
              <w:pStyle w:val="Tabletextbullets"/>
              <w:rPr>
                <w:lang w:eastAsia="en-GB"/>
              </w:rPr>
            </w:pPr>
            <w:r>
              <w:rPr>
                <w:lang w:eastAsia="en-GB"/>
              </w:rPr>
              <w:t>uses of capacitors as storage of energy.</w:t>
            </w:r>
          </w:p>
          <w:p w:rsidR="0094598A" w:rsidP="00476FC1" w:rsidRDefault="0094598A" w14:paraId="54CDB1F5" w14:textId="77777777">
            <w:pPr>
              <w:pStyle w:val="Tabletextbullets"/>
              <w:rPr>
                <w:lang w:eastAsia="en-GB"/>
              </w:rPr>
            </w:pPr>
            <w:r>
              <w:rPr>
                <w:lang w:eastAsia="en-GB"/>
              </w:rPr>
              <w:t>charging and discharging a capacitor through a resistor</w:t>
            </w:r>
          </w:p>
          <w:p w:rsidR="0094598A" w:rsidP="00476FC1" w:rsidRDefault="0094598A" w14:paraId="7230EEA0" w14:textId="77777777">
            <w:pPr>
              <w:pStyle w:val="Tabletextbullets"/>
              <w:rPr>
                <w:lang w:eastAsia="en-GB"/>
              </w:rPr>
            </w:pPr>
            <w:r>
              <w:rPr>
                <w:lang w:eastAsia="en-GB"/>
              </w:rPr>
              <w:t>analysis of circuits containing capacitors, including resistors (continued from Topic 6.1.2)</w:t>
            </w:r>
          </w:p>
          <w:p w:rsidR="0094598A" w:rsidP="00476FC1" w:rsidRDefault="0094598A" w14:paraId="5A3F5C2C" w14:textId="77777777">
            <w:pPr>
              <w:pStyle w:val="Tabletextbullets"/>
              <w:rPr>
                <w:lang w:eastAsia="en-GB"/>
              </w:rPr>
            </w:pPr>
            <w:r>
              <w:rPr>
                <w:lang w:eastAsia="en-GB"/>
              </w:rPr>
              <w:t>techniques and procedures to investigate the charge and the discharge of a capacitor using both meters and dataloggers</w:t>
            </w:r>
          </w:p>
          <w:p w:rsidR="0094598A" w:rsidP="00476FC1" w:rsidRDefault="0094598A" w14:paraId="4BBFDB20" w14:textId="77777777">
            <w:pPr>
              <w:pStyle w:val="Tabletextbullets"/>
              <w:rPr>
                <w:lang w:eastAsia="en-GB"/>
              </w:rPr>
            </w:pPr>
            <w:r>
              <w:rPr>
                <w:lang w:eastAsia="en-GB"/>
              </w:rPr>
              <w:t xml:space="preserve">the time constant of a capacitor–resistor circuit; </w:t>
            </w:r>
            <w:r w:rsidRPr="00EA7045">
              <w:rPr>
                <w:rFonts w:ascii="Times New Roman" w:hAnsi="Times New Roman" w:cs="Times New Roman"/>
                <w:i/>
                <w:lang w:eastAsia="en-GB"/>
              </w:rPr>
              <w:t>τ</w:t>
            </w:r>
            <w:r w:rsidRPr="00EA7045">
              <w:rPr>
                <w:i/>
                <w:lang w:eastAsia="en-GB"/>
              </w:rPr>
              <w:t xml:space="preserve"> = CR</w:t>
            </w:r>
          </w:p>
          <w:p w:rsidR="0094598A" w:rsidP="00476FC1" w:rsidRDefault="0094598A" w14:paraId="1A463DFC" w14:textId="77777777">
            <w:pPr>
              <w:pStyle w:val="Tabletextbullets"/>
              <w:rPr>
                <w:lang w:eastAsia="en-GB"/>
              </w:rPr>
            </w:pPr>
            <w:r>
              <w:rPr>
                <w:lang w:eastAsia="en-GB"/>
              </w:rPr>
              <w:t xml:space="preserve">equations of the form </w:t>
            </w:r>
            <w:r w:rsidRPr="00EA7045">
              <w:rPr>
                <w:i/>
                <w:lang w:eastAsia="en-GB"/>
              </w:rPr>
              <w:t>x</w:t>
            </w:r>
            <w:r w:rsidRPr="00EA7045">
              <w:rPr>
                <w:lang w:eastAsia="en-GB"/>
              </w:rPr>
              <w:t xml:space="preserve"> = </w:t>
            </w:r>
            <w:r w:rsidRPr="00EA7045">
              <w:rPr>
                <w:position w:val="-10"/>
                <w:lang w:eastAsia="en-GB" w:bidi="ar-SA"/>
              </w:rPr>
              <w:object w:dxaOrig="380" w:dyaOrig="300" w14:anchorId="647650F8">
                <v:shape id="_x0000_i1073" style="width:18.75pt;height:15pt" o:ole="" type="#_x0000_t75">
                  <v:imagedata o:title="" r:id="rId107"/>
                </v:shape>
                <o:OLEObject Type="Embed" ProgID="Equation.DSMT4" ShapeID="_x0000_i1073" DrawAspect="Content" ObjectID="_1779183208" r:id="rId108"/>
              </w:object>
            </w:r>
            <w:r w:rsidRPr="00EA7045">
              <w:rPr>
                <w:vertAlign w:val="superscript"/>
                <w:lang w:eastAsia="en-GB"/>
              </w:rPr>
              <w:t>−t/CR</w:t>
            </w:r>
            <w:r>
              <w:rPr>
                <w:lang w:eastAsia="en-GB"/>
              </w:rPr>
              <w:t xml:space="preserve"> and </w:t>
            </w:r>
            <w:r w:rsidRPr="00EA7045">
              <w:rPr>
                <w:i/>
                <w:lang w:eastAsia="en-GB"/>
              </w:rPr>
              <w:t>x</w:t>
            </w:r>
            <w:r w:rsidRPr="00EA7045">
              <w:rPr>
                <w:lang w:eastAsia="en-GB"/>
              </w:rPr>
              <w:t xml:space="preserve"> = </w:t>
            </w:r>
            <w:r w:rsidRPr="00EA7045">
              <w:rPr>
                <w:position w:val="-10"/>
                <w:lang w:eastAsia="en-GB" w:bidi="ar-SA"/>
              </w:rPr>
              <w:object w:dxaOrig="260" w:dyaOrig="300" w14:anchorId="2A0D2192">
                <v:shape id="_x0000_i1074" style="width:12.75pt;height:15pt" o:ole="" type="#_x0000_t75">
                  <v:imagedata o:title="" r:id="rId109"/>
                </v:shape>
                <o:OLEObject Type="Embed" ProgID="Equation.DSMT4" ShapeID="_x0000_i1074" DrawAspect="Content" ObjectID="_1779183209" r:id="rId110"/>
              </w:object>
            </w:r>
            <w:r w:rsidRPr="001F5A29" w:rsidDel="001F5A29">
              <w:rPr>
                <w:i/>
                <w:lang w:eastAsia="en-GB"/>
              </w:rPr>
              <w:t xml:space="preserve"> </w:t>
            </w:r>
            <w:r w:rsidRPr="00EA7045">
              <w:rPr>
                <w:lang w:eastAsia="en-GB"/>
              </w:rPr>
              <w:t>(1 − e</w:t>
            </w:r>
            <w:r w:rsidRPr="00EA7045">
              <w:rPr>
                <w:vertAlign w:val="superscript"/>
                <w:lang w:eastAsia="en-GB"/>
              </w:rPr>
              <w:t>−t/CR</w:t>
            </w:r>
            <w:r w:rsidRPr="00EA7045">
              <w:rPr>
                <w:lang w:eastAsia="en-GB"/>
              </w:rPr>
              <w:t>)</w:t>
            </w:r>
            <w:r>
              <w:rPr>
                <w:lang w:eastAsia="en-GB"/>
              </w:rPr>
              <w:t xml:space="preserve"> for capacitor–resistor circuits</w:t>
            </w:r>
          </w:p>
          <w:p w:rsidR="0094598A" w:rsidP="00476FC1" w:rsidRDefault="0094598A" w14:paraId="2D745F3C" w14:textId="13C49A7B">
            <w:pPr>
              <w:pStyle w:val="Tabletextbullets"/>
              <w:rPr>
                <w:lang w:eastAsia="en-GB"/>
              </w:rPr>
            </w:pPr>
            <w:r>
              <w:rPr>
                <w:lang w:eastAsia="en-GB"/>
              </w:rPr>
              <w:t>exponential decay graphs; constant-ratio property of such a graph (continued in Topic 6.1.5).</w:t>
            </w:r>
          </w:p>
          <w:p w:rsidR="00476FC1" w:rsidP="00476FC1" w:rsidRDefault="00476FC1" w14:paraId="0EBE8B27" w14:textId="77777777">
            <w:pPr>
              <w:pStyle w:val="Tabletextbullets"/>
              <w:rPr>
                <w:lang w:eastAsia="en-GB"/>
              </w:rPr>
            </w:pPr>
            <w:r>
              <w:rPr>
                <w:lang w:eastAsia="en-GB"/>
              </w:rPr>
              <w:lastRenderedPageBreak/>
              <w:t xml:space="preserve">graphical methods and spreadsheet modelling of the equation </w:t>
            </w:r>
            <w:r w:rsidRPr="00597F70">
              <w:rPr>
                <w:position w:val="-20"/>
                <w:lang w:eastAsia="en-GB" w:bidi="ar-SA"/>
              </w:rPr>
              <w:object w:dxaOrig="1060" w:dyaOrig="520" w14:anchorId="77CD017A">
                <v:shape id="_x0000_i1075" style="width:53.25pt;height:26.25pt" o:ole="" type="#_x0000_t75">
                  <v:imagedata o:title="" r:id="rId111"/>
                </v:shape>
                <o:OLEObject Type="Embed" ProgID="Equation.DSMT4" ShapeID="_x0000_i1075" DrawAspect="Content" ObjectID="_1779183210" r:id="rId112"/>
              </w:object>
            </w:r>
            <w:r>
              <w:rPr>
                <w:lang w:eastAsia="en-GB"/>
              </w:rPr>
              <w:t xml:space="preserve">  for a discharging capacitor</w:t>
            </w:r>
          </w:p>
          <w:p w:rsidR="0094598A" w:rsidP="00476FC1" w:rsidRDefault="00476FC1" w14:paraId="0139257E" w14:textId="3EED04F3">
            <w:pPr>
              <w:pStyle w:val="Tabletextbullets"/>
              <w:rPr>
                <w:lang w:eastAsia="en-GB"/>
              </w:rPr>
            </w:pPr>
            <w:r>
              <w:rPr>
                <w:lang w:eastAsia="en-GB"/>
              </w:rPr>
              <w:t>exponential decay graphs; constant-ratio property of such a graph (continued from Topic 6.1.4).</w:t>
            </w:r>
          </w:p>
          <w:p w:rsidRPr="00DD209F" w:rsidR="001076CE" w:rsidP="00AA7E3E" w:rsidRDefault="001076CE" w14:paraId="765D86AF" w14:textId="1661CD3F">
            <w:pPr>
              <w:pStyle w:val="Tabletextbullets"/>
              <w:numPr>
                <w:ilvl w:val="0"/>
                <w:numId w:val="0"/>
              </w:numPr>
              <w:ind w:left="397" w:hanging="397"/>
              <w:rPr>
                <w:rFonts w:cstheme="minorHAnsi"/>
              </w:rPr>
            </w:pPr>
          </w:p>
        </w:tc>
        <w:tc>
          <w:tcPr>
            <w:tcW w:w="3767" w:type="dxa"/>
            <w:vMerge w:val="restart"/>
            <w:tcMar/>
          </w:tcPr>
          <w:p w:rsidRPr="00DD209F" w:rsidR="005958E6" w:rsidP="005958E6" w:rsidRDefault="00B87380" w14:paraId="1860A742" w14:textId="772C88B0">
            <w:pPr>
              <w:rPr>
                <w:rFonts w:cstheme="minorHAnsi"/>
              </w:rPr>
            </w:pPr>
            <w:r w:rsidRPr="00DD209F">
              <w:rPr>
                <w:rFonts w:cstheme="minorHAnsi"/>
              </w:rPr>
              <w:lastRenderedPageBreak/>
              <w:t xml:space="preserve"> </w:t>
            </w:r>
            <w:r w:rsidRPr="00DD209F" w:rsidR="005958E6">
              <w:rPr>
                <w:rFonts w:cstheme="minorHAnsi"/>
              </w:rPr>
              <w:t xml:space="preserve"> </w:t>
            </w:r>
            <w:r w:rsidRPr="00DD209F" w:rsidR="005958E6">
              <w:rPr>
                <w:rFonts w:cstheme="minorHAnsi"/>
              </w:rPr>
              <w:t>Classwork and homework tasks.</w:t>
            </w:r>
          </w:p>
          <w:p w:rsidRPr="00DD209F" w:rsidR="005958E6" w:rsidP="005958E6" w:rsidRDefault="005958E6" w14:paraId="4EFD5004" w14:textId="77777777">
            <w:pPr>
              <w:rPr>
                <w:rFonts w:cstheme="minorHAnsi"/>
              </w:rPr>
            </w:pPr>
          </w:p>
          <w:p w:rsidRPr="00DD209F" w:rsidR="005958E6" w:rsidP="005958E6" w:rsidRDefault="005958E6" w14:paraId="66F37667" w14:textId="77777777">
            <w:pPr>
              <w:rPr>
                <w:rFonts w:cstheme="minorHAnsi"/>
              </w:rPr>
            </w:pPr>
            <w:r w:rsidRPr="00DD209F">
              <w:rPr>
                <w:rFonts w:cstheme="minorHAnsi"/>
              </w:rPr>
              <w:t>In class teacher assessment through Q &amp; A</w:t>
            </w:r>
          </w:p>
          <w:p w:rsidRPr="00DD209F" w:rsidR="005958E6" w:rsidP="005958E6" w:rsidRDefault="005958E6" w14:paraId="25123C2A" w14:textId="77777777">
            <w:pPr>
              <w:rPr>
                <w:rFonts w:cstheme="minorHAnsi"/>
              </w:rPr>
            </w:pPr>
          </w:p>
          <w:p w:rsidRPr="00DD209F" w:rsidR="005958E6" w:rsidP="005958E6" w:rsidRDefault="005958E6" w14:paraId="479ADC91" w14:textId="77777777">
            <w:pPr>
              <w:rPr>
                <w:rFonts w:cstheme="minorHAnsi"/>
              </w:rPr>
            </w:pPr>
            <w:r w:rsidRPr="00DD209F">
              <w:rPr>
                <w:rFonts w:cstheme="minorHAnsi"/>
              </w:rPr>
              <w:t>Knowledge recall activity</w:t>
            </w:r>
            <w:r>
              <w:rPr>
                <w:rFonts w:cstheme="minorHAnsi"/>
              </w:rPr>
              <w:t>.</w:t>
            </w:r>
          </w:p>
          <w:p w:rsidRPr="00DD209F" w:rsidR="005958E6" w:rsidP="005958E6" w:rsidRDefault="005958E6" w14:paraId="1B0C8131" w14:textId="77777777">
            <w:pPr>
              <w:rPr>
                <w:rFonts w:cstheme="minorHAnsi"/>
              </w:rPr>
            </w:pPr>
          </w:p>
          <w:p w:rsidR="005958E6" w:rsidP="005958E6" w:rsidRDefault="005958E6" w14:paraId="49C4F876" w14:textId="77777777">
            <w:pPr>
              <w:rPr>
                <w:rFonts w:cstheme="minorHAnsi"/>
              </w:rPr>
            </w:pPr>
            <w:r w:rsidRPr="00DD209F">
              <w:rPr>
                <w:rFonts w:cstheme="minorHAnsi"/>
              </w:rPr>
              <w:t>Teacher assessment during lesson</w:t>
            </w:r>
            <w:r>
              <w:rPr>
                <w:rFonts w:cstheme="minorHAnsi"/>
              </w:rPr>
              <w:t>.</w:t>
            </w:r>
          </w:p>
          <w:p w:rsidR="005958E6" w:rsidP="005958E6" w:rsidRDefault="005958E6" w14:paraId="247CA188" w14:textId="77777777">
            <w:pPr>
              <w:rPr>
                <w:rFonts w:cstheme="minorHAnsi"/>
              </w:rPr>
            </w:pPr>
          </w:p>
          <w:p w:rsidR="005958E6" w:rsidP="005958E6" w:rsidRDefault="005958E6" w14:paraId="5C4DB000" w14:textId="77777777">
            <w:pPr>
              <w:rPr>
                <w:rFonts w:cstheme="minorHAnsi"/>
              </w:rPr>
            </w:pPr>
            <w:r>
              <w:rPr>
                <w:rFonts w:cstheme="minorHAnsi"/>
              </w:rPr>
              <w:t>Practice exam-styled questions.</w:t>
            </w:r>
          </w:p>
          <w:p w:rsidR="005958E6" w:rsidP="005958E6" w:rsidRDefault="005958E6" w14:paraId="2B65E8C9" w14:textId="77777777">
            <w:pPr>
              <w:rPr>
                <w:rFonts w:cstheme="minorHAnsi"/>
              </w:rPr>
            </w:pPr>
          </w:p>
          <w:p w:rsidRPr="00DD209F" w:rsidR="005958E6" w:rsidP="005958E6" w:rsidRDefault="005958E6" w14:paraId="7FA0395D" w14:textId="77777777">
            <w:pPr>
              <w:rPr>
                <w:rFonts w:cstheme="minorHAnsi"/>
              </w:rPr>
            </w:pPr>
            <w:r>
              <w:rPr>
                <w:rFonts w:cstheme="minorHAnsi"/>
              </w:rPr>
              <w:t>Use online physics self-assessment website (Isaac Physics, Seneca)</w:t>
            </w:r>
          </w:p>
          <w:p w:rsidRPr="00DD209F" w:rsidR="00055320" w:rsidP="00B87380" w:rsidRDefault="00055320" w14:paraId="7D04D56A" w14:textId="40C59687">
            <w:pPr>
              <w:rPr>
                <w:rFonts w:cstheme="minorHAnsi"/>
              </w:rPr>
            </w:pPr>
          </w:p>
        </w:tc>
      </w:tr>
      <w:tr w:rsidRPr="00DD209F" w:rsidR="00055320" w:rsidTr="1D34B654" w14:paraId="2893D205" w14:textId="77777777">
        <w:trPr>
          <w:trHeight w:val="143"/>
        </w:trPr>
        <w:tc>
          <w:tcPr>
            <w:tcW w:w="1393" w:type="dxa"/>
            <w:vMerge/>
            <w:tcMar/>
          </w:tcPr>
          <w:p w:rsidRPr="00DD209F" w:rsidR="00055320" w:rsidP="00055320" w:rsidRDefault="00055320" w14:paraId="64E7DBB9" w14:textId="77777777">
            <w:pPr>
              <w:rPr>
                <w:rFonts w:cstheme="minorHAnsi"/>
                <w:b/>
                <w:bCs/>
              </w:rPr>
            </w:pPr>
          </w:p>
        </w:tc>
        <w:tc>
          <w:tcPr>
            <w:tcW w:w="4453" w:type="dxa"/>
            <w:tcMar/>
          </w:tcPr>
          <w:p w:rsidR="00B87380" w:rsidP="00B87380" w:rsidRDefault="00B87380" w14:paraId="59E094B7" w14:textId="77777777">
            <w:pPr>
              <w:rPr>
                <w:rFonts w:cstheme="minorHAnsi"/>
              </w:rPr>
            </w:pPr>
          </w:p>
          <w:p w:rsidR="005C590B" w:rsidP="00B87380" w:rsidRDefault="007A2CA9" w14:paraId="3B014DEF" w14:textId="6D249A14">
            <w:pPr>
              <w:rPr>
                <w:rFonts w:cstheme="minorHAnsi"/>
              </w:rPr>
            </w:pPr>
            <w:r>
              <w:rPr>
                <w:rFonts w:cstheme="minorHAnsi"/>
              </w:rPr>
              <w:t>Kinematics of circular motion</w:t>
            </w:r>
            <w:r w:rsidR="00222363">
              <w:rPr>
                <w:rFonts w:cstheme="minorHAnsi"/>
              </w:rPr>
              <w:t>, centripetal force</w:t>
            </w:r>
          </w:p>
          <w:p w:rsidR="00B7547D" w:rsidP="00B87380" w:rsidRDefault="00B7547D" w14:paraId="41431498" w14:textId="77777777">
            <w:pPr>
              <w:rPr>
                <w:rFonts w:cstheme="minorHAnsi"/>
              </w:rPr>
            </w:pPr>
          </w:p>
          <w:p w:rsidR="00B7547D" w:rsidP="00B87380" w:rsidRDefault="00B7547D" w14:paraId="70947F46" w14:textId="77777777">
            <w:pPr>
              <w:rPr>
                <w:rFonts w:cstheme="minorHAnsi"/>
              </w:rPr>
            </w:pPr>
          </w:p>
          <w:p w:rsidR="00B7547D" w:rsidP="00B87380" w:rsidRDefault="00B7547D" w14:paraId="346E516E" w14:textId="77777777">
            <w:pPr>
              <w:rPr>
                <w:rFonts w:cstheme="minorHAnsi"/>
              </w:rPr>
            </w:pPr>
          </w:p>
          <w:p w:rsidR="00B7547D" w:rsidP="00B87380" w:rsidRDefault="00B7547D" w14:paraId="59AE31B9" w14:textId="77777777">
            <w:pPr>
              <w:rPr>
                <w:rFonts w:cstheme="minorHAnsi"/>
              </w:rPr>
            </w:pPr>
          </w:p>
          <w:p w:rsidR="00B7547D" w:rsidP="00B87380" w:rsidRDefault="00B7547D" w14:paraId="13194C51" w14:textId="77777777">
            <w:pPr>
              <w:rPr>
                <w:rFonts w:cstheme="minorHAnsi"/>
              </w:rPr>
            </w:pPr>
          </w:p>
          <w:p w:rsidR="00B7547D" w:rsidP="00B7547D" w:rsidRDefault="00B7547D" w14:paraId="633CD401" w14:textId="1E305367">
            <w:pPr>
              <w:rPr>
                <w:rFonts w:cstheme="minorHAnsi"/>
                <w:b/>
                <w:bCs/>
                <w:u w:val="single"/>
              </w:rPr>
            </w:pPr>
            <w:r>
              <w:rPr>
                <w:rFonts w:cstheme="minorHAnsi"/>
                <w:b/>
                <w:bCs/>
                <w:u w:val="single"/>
              </w:rPr>
              <w:lastRenderedPageBreak/>
              <w:t>Module 6.1</w:t>
            </w:r>
            <w:r w:rsidR="00F11263">
              <w:rPr>
                <w:rFonts w:cstheme="minorHAnsi"/>
                <w:b/>
                <w:bCs/>
                <w:u w:val="single"/>
              </w:rPr>
              <w:t xml:space="preserve"> Capacitors</w:t>
            </w:r>
          </w:p>
          <w:p w:rsidRPr="00DD209F" w:rsidR="00B7547D" w:rsidP="00B7547D" w:rsidRDefault="00B7547D" w14:paraId="2F9E1643" w14:textId="77777777">
            <w:pPr>
              <w:rPr>
                <w:rFonts w:cstheme="minorHAnsi"/>
                <w:b/>
                <w:bCs/>
                <w:u w:val="single"/>
              </w:rPr>
            </w:pPr>
            <w:r w:rsidRPr="00DD209F">
              <w:rPr>
                <w:rFonts w:cstheme="minorHAnsi"/>
                <w:b/>
                <w:bCs/>
                <w:u w:val="single"/>
              </w:rPr>
              <w:t xml:space="preserve">Intent </w:t>
            </w:r>
          </w:p>
          <w:p w:rsidR="00B7547D" w:rsidP="00B7547D" w:rsidRDefault="00B7547D" w14:paraId="5EC8D165" w14:textId="3721B868">
            <w:pPr>
              <w:rPr>
                <w:rFonts w:cstheme="minorHAnsi"/>
              </w:rPr>
            </w:pPr>
            <w:r w:rsidRPr="00DD209F">
              <w:rPr>
                <w:rFonts w:cstheme="minorHAnsi"/>
              </w:rPr>
              <w:t>Why is this taught now?</w:t>
            </w:r>
            <w:r w:rsidR="005743C7">
              <w:rPr>
                <w:rFonts w:cstheme="minorHAnsi"/>
              </w:rPr>
              <w:t xml:space="preserve"> Students can apply the knowledge gained in electric circuit to understand capacitors</w:t>
            </w:r>
            <w:r w:rsidR="00CC64CB">
              <w:rPr>
                <w:rFonts w:cstheme="minorHAnsi"/>
              </w:rPr>
              <w:t xml:space="preserve"> work</w:t>
            </w:r>
            <w:r w:rsidR="00D73729">
              <w:rPr>
                <w:rFonts w:cstheme="minorHAnsi"/>
              </w:rPr>
              <w:t xml:space="preserve"> and they are used in various applications.</w:t>
            </w:r>
            <w:r w:rsidR="005A1FF2">
              <w:rPr>
                <w:rFonts w:cstheme="minorHAnsi"/>
              </w:rPr>
              <w:t xml:space="preserve"> Capacitors are often used in combination</w:t>
            </w:r>
            <w:r w:rsidR="00A470AE">
              <w:rPr>
                <w:rFonts w:cstheme="minorHAnsi"/>
              </w:rPr>
              <w:t xml:space="preserve"> with other components in more complex circuits</w:t>
            </w:r>
            <w:r w:rsidR="00E23699">
              <w:rPr>
                <w:rFonts w:cstheme="minorHAnsi"/>
              </w:rPr>
              <w:t xml:space="preserve">, so it is important for students to have solid </w:t>
            </w:r>
            <w:r w:rsidR="00CF29FC">
              <w:rPr>
                <w:rFonts w:cstheme="minorHAnsi"/>
              </w:rPr>
              <w:t>understanding of electric circuits before moving to the study of capacitors</w:t>
            </w:r>
          </w:p>
          <w:p w:rsidR="00BC64B7" w:rsidP="00B7547D" w:rsidRDefault="00BC64B7" w14:paraId="2AE17C88" w14:textId="77777777">
            <w:pPr>
              <w:rPr>
                <w:rFonts w:cstheme="minorHAnsi"/>
              </w:rPr>
            </w:pPr>
          </w:p>
          <w:p w:rsidR="00BC64B7" w:rsidP="00B7547D" w:rsidRDefault="00BC64B7" w14:paraId="0B281D15" w14:textId="77777777">
            <w:pPr>
              <w:rPr>
                <w:rFonts w:cstheme="minorHAnsi"/>
              </w:rPr>
            </w:pPr>
          </w:p>
          <w:p w:rsidR="00BC64B7" w:rsidP="00B7547D" w:rsidRDefault="00BC64B7" w14:paraId="4C3E3F80" w14:textId="77777777">
            <w:pPr>
              <w:rPr>
                <w:rFonts w:cstheme="minorHAnsi"/>
              </w:rPr>
            </w:pPr>
          </w:p>
          <w:p w:rsidR="00BC64B7" w:rsidP="00B7547D" w:rsidRDefault="00520AB1" w14:paraId="0749D18F" w14:textId="493E4961">
            <w:pPr>
              <w:rPr>
                <w:rFonts w:cstheme="minorHAnsi"/>
              </w:rPr>
            </w:pPr>
            <w:r>
              <w:rPr>
                <w:rFonts w:cstheme="minorHAnsi"/>
              </w:rPr>
              <w:t xml:space="preserve">Capacitors, capacitors in series and parallel, </w:t>
            </w:r>
            <w:r w:rsidR="00085C89">
              <w:rPr>
                <w:rFonts w:cstheme="minorHAnsi"/>
              </w:rPr>
              <w:t>energy stored in a capacitor, charging and discharging</w:t>
            </w:r>
            <w:r w:rsidR="00BA2134">
              <w:rPr>
                <w:rFonts w:cstheme="minorHAnsi"/>
              </w:rPr>
              <w:t xml:space="preserve"> capacitors, graphical and spreadsheet method.</w:t>
            </w:r>
          </w:p>
          <w:p w:rsidR="00B7547D" w:rsidP="00B87380" w:rsidRDefault="00B7547D" w14:paraId="591A3A19" w14:textId="77777777">
            <w:pPr>
              <w:rPr>
                <w:rFonts w:cstheme="minorHAnsi"/>
              </w:rPr>
            </w:pPr>
          </w:p>
          <w:p w:rsidR="00B7547D" w:rsidP="00B87380" w:rsidRDefault="00B7547D" w14:paraId="657F9E67" w14:textId="77777777">
            <w:pPr>
              <w:rPr>
                <w:rFonts w:cstheme="minorHAnsi"/>
              </w:rPr>
            </w:pPr>
          </w:p>
          <w:p w:rsidR="00B7547D" w:rsidP="00B87380" w:rsidRDefault="00B7547D" w14:paraId="74A72AA4" w14:textId="77777777">
            <w:pPr>
              <w:rPr>
                <w:rFonts w:cstheme="minorHAnsi"/>
              </w:rPr>
            </w:pPr>
          </w:p>
          <w:p w:rsidR="00B7547D" w:rsidP="00B87380" w:rsidRDefault="00B7547D" w14:paraId="634CA6BF" w14:textId="77777777">
            <w:pPr>
              <w:rPr>
                <w:rFonts w:cstheme="minorHAnsi"/>
              </w:rPr>
            </w:pPr>
          </w:p>
          <w:p w:rsidR="00B7547D" w:rsidP="00B87380" w:rsidRDefault="00B7547D" w14:paraId="0A9659B3" w14:textId="77777777">
            <w:pPr>
              <w:rPr>
                <w:rFonts w:cstheme="minorHAnsi"/>
              </w:rPr>
            </w:pPr>
          </w:p>
          <w:p w:rsidRPr="00DD209F" w:rsidR="00B7547D" w:rsidP="00B87380" w:rsidRDefault="00B7547D" w14:paraId="2DE52C76" w14:textId="4BA0C8FA">
            <w:pPr>
              <w:rPr>
                <w:rFonts w:cstheme="minorHAnsi"/>
              </w:rPr>
            </w:pPr>
          </w:p>
        </w:tc>
        <w:tc>
          <w:tcPr>
            <w:tcW w:w="5991" w:type="dxa"/>
            <w:vMerge/>
            <w:tcMar/>
          </w:tcPr>
          <w:p w:rsidRPr="00DD209F" w:rsidR="00055320" w:rsidP="00055320" w:rsidRDefault="00055320" w14:paraId="4BE7860E" w14:textId="77777777">
            <w:pPr>
              <w:pStyle w:val="ListParagraph"/>
              <w:ind w:left="501"/>
              <w:rPr>
                <w:rFonts w:cstheme="minorHAnsi"/>
              </w:rPr>
            </w:pPr>
          </w:p>
        </w:tc>
        <w:tc>
          <w:tcPr>
            <w:tcW w:w="3767" w:type="dxa"/>
            <w:vMerge/>
            <w:tcMar/>
          </w:tcPr>
          <w:p w:rsidRPr="00DD209F" w:rsidR="00055320" w:rsidP="00055320" w:rsidRDefault="00055320" w14:paraId="0C0EA31A" w14:textId="77777777">
            <w:pPr>
              <w:rPr>
                <w:rFonts w:cstheme="minorHAnsi"/>
              </w:rPr>
            </w:pPr>
          </w:p>
        </w:tc>
      </w:tr>
    </w:tbl>
    <w:p w:rsidRPr="00DD209F" w:rsidR="00055320" w:rsidP="00055320" w:rsidRDefault="00055320" w14:paraId="4FD828CD" w14:textId="11762E1D">
      <w:pPr>
        <w:tabs>
          <w:tab w:val="left" w:pos="5970"/>
        </w:tabs>
        <w:rPr>
          <w:rFonts w:cstheme="minorHAnsi"/>
        </w:rPr>
      </w:pPr>
    </w:p>
    <w:sectPr w:rsidRPr="00DD209F" w:rsidR="00055320" w:rsidSect="00D4732B">
      <w:headerReference w:type="default" r:id="rId113"/>
      <w:pgSz w:w="16838" w:h="11906" w:orient="landscape"/>
      <w:pgMar w:top="720" w:right="720" w:bottom="720" w:left="720" w:header="708" w:footer="708" w:gutter="0"/>
      <w:cols w:space="708"/>
      <w:docGrid w:linePitch="360"/>
      <w:footerReference w:type="default" r:id="R08a48528f843431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0939" w:rsidP="00055320" w:rsidRDefault="00E30939" w14:paraId="3678DB3D" w14:textId="77777777">
      <w:pPr>
        <w:spacing w:after="0" w:line="240" w:lineRule="auto"/>
      </w:pPr>
      <w:r>
        <w:separator/>
      </w:r>
    </w:p>
  </w:endnote>
  <w:endnote w:type="continuationSeparator" w:id="0">
    <w:p w:rsidR="00E30939" w:rsidP="00055320" w:rsidRDefault="00E30939" w14:paraId="16E7067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1D34B654" w:rsidTr="1D34B654" w14:paraId="7F2881AE">
      <w:trPr>
        <w:trHeight w:val="300"/>
      </w:trPr>
      <w:tc>
        <w:tcPr>
          <w:tcW w:w="5130" w:type="dxa"/>
          <w:tcMar/>
        </w:tcPr>
        <w:p w:rsidR="1D34B654" w:rsidP="1D34B654" w:rsidRDefault="1D34B654" w14:paraId="6C021830" w14:textId="0DFC6F3E">
          <w:pPr>
            <w:pStyle w:val="Header"/>
            <w:bidi w:val="0"/>
            <w:ind w:left="-115"/>
            <w:jc w:val="left"/>
          </w:pPr>
        </w:p>
      </w:tc>
      <w:tc>
        <w:tcPr>
          <w:tcW w:w="5130" w:type="dxa"/>
          <w:tcMar/>
        </w:tcPr>
        <w:p w:rsidR="1D34B654" w:rsidP="1D34B654" w:rsidRDefault="1D34B654" w14:paraId="2C68F940" w14:textId="3B132952">
          <w:pPr>
            <w:pStyle w:val="Header"/>
            <w:bidi w:val="0"/>
            <w:jc w:val="center"/>
          </w:pPr>
        </w:p>
      </w:tc>
      <w:tc>
        <w:tcPr>
          <w:tcW w:w="5130" w:type="dxa"/>
          <w:tcMar/>
        </w:tcPr>
        <w:p w:rsidR="1D34B654" w:rsidP="1D34B654" w:rsidRDefault="1D34B654" w14:paraId="182C7481" w14:textId="38B20188">
          <w:pPr>
            <w:pStyle w:val="Header"/>
            <w:bidi w:val="0"/>
            <w:ind w:right="-115"/>
            <w:jc w:val="right"/>
          </w:pPr>
        </w:p>
      </w:tc>
    </w:tr>
  </w:tbl>
  <w:p w:rsidR="1D34B654" w:rsidP="1D34B654" w:rsidRDefault="1D34B654" w14:paraId="03A7A683" w14:textId="3324399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0939" w:rsidP="00055320" w:rsidRDefault="00E30939" w14:paraId="7FB17CC9" w14:textId="77777777">
      <w:pPr>
        <w:spacing w:after="0" w:line="240" w:lineRule="auto"/>
      </w:pPr>
      <w:r>
        <w:separator/>
      </w:r>
    </w:p>
  </w:footnote>
  <w:footnote w:type="continuationSeparator" w:id="0">
    <w:p w:rsidR="00E30939" w:rsidP="00055320" w:rsidRDefault="00E30939" w14:paraId="2F039E3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55320" w:rsidR="00055320" w:rsidP="00055320" w:rsidRDefault="00055320" w14:paraId="4A6B81E4" w14:textId="6C689697">
    <w:pPr>
      <w:rPr>
        <w:b/>
        <w:bCs/>
      </w:rPr>
    </w:pPr>
    <w:r w:rsidRPr="008041E8">
      <w:rPr>
        <w:b/>
        <w:bCs/>
      </w:rPr>
      <w:t>Beth</w:t>
    </w:r>
    <w:r w:rsidR="00B463C7">
      <w:rPr>
        <w:b/>
        <w:bCs/>
      </w:rPr>
      <w:t>s Grammar School KS</w:t>
    </w:r>
    <w:r w:rsidR="009E6B60">
      <w:rPr>
        <w:b/>
        <w:bCs/>
      </w:rPr>
      <w:t>5</w:t>
    </w:r>
    <w:r w:rsidR="00B463C7">
      <w:rPr>
        <w:b/>
        <w:bCs/>
      </w:rPr>
      <w:t xml:space="preserve"> Physics</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1FCB"/>
    <w:multiLevelType w:val="hybridMultilevel"/>
    <w:tmpl w:val="C4801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6053CA"/>
    <w:multiLevelType w:val="multilevel"/>
    <w:tmpl w:val="52FCEBE4"/>
    <w:styleLink w:val="Listroman"/>
    <w:lvl w:ilvl="0">
      <w:start w:val="1"/>
      <w:numFmt w:val="lowerRoman"/>
      <w:pStyle w:val="Romanlist"/>
      <w:lvlText w:val="(%1)"/>
      <w:lvlJc w:val="left"/>
      <w:pPr>
        <w:tabs>
          <w:tab w:val="num" w:pos="1304"/>
        </w:tabs>
        <w:ind w:left="1304" w:hanging="510"/>
      </w:pPr>
      <w:rPr>
        <w:rFonts w:hint="default"/>
      </w:rPr>
    </w:lvl>
    <w:lvl w:ilvl="1">
      <w:start w:val="1"/>
      <w:numFmt w:val="lowerLetter"/>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 w15:restartNumberingAfterBreak="0">
    <w:nsid w:val="05717866"/>
    <w:multiLevelType w:val="hybridMultilevel"/>
    <w:tmpl w:val="5A68E2AE"/>
    <w:lvl w:ilvl="0" w:tplc="9CCE1216">
      <w:start w:val="1"/>
      <w:numFmt w:val="bullet"/>
      <w:lvlText w:val=""/>
      <w:lvlJc w:val="left"/>
      <w:pPr>
        <w:tabs>
          <w:tab w:val="num" w:pos="-434"/>
        </w:tabs>
        <w:ind w:left="-434" w:firstLine="831"/>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alibri"/>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alibri"/>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alibri"/>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89737BF"/>
    <w:multiLevelType w:val="hybridMultilevel"/>
    <w:tmpl w:val="CB4E17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5F6492"/>
    <w:multiLevelType w:val="hybridMultilevel"/>
    <w:tmpl w:val="4568237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7704A2"/>
    <w:multiLevelType w:val="hybridMultilevel"/>
    <w:tmpl w:val="DD0491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8285AFD"/>
    <w:multiLevelType w:val="hybridMultilevel"/>
    <w:tmpl w:val="A906B7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E00E1C"/>
    <w:multiLevelType w:val="hybridMultilevel"/>
    <w:tmpl w:val="E33C0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410486"/>
    <w:multiLevelType w:val="hybridMultilevel"/>
    <w:tmpl w:val="64405E50"/>
    <w:lvl w:ilvl="0" w:tplc="C0F4EE38">
      <w:start w:val="1"/>
      <w:numFmt w:val="bullet"/>
      <w:pStyle w:val="Bullets"/>
      <w:lvlText w:val="●"/>
      <w:lvlJc w:val="left"/>
      <w:pPr>
        <w:tabs>
          <w:tab w:val="num" w:pos="397"/>
        </w:tabs>
        <w:ind w:left="397" w:hanging="397"/>
      </w:pPr>
      <w:rPr>
        <w:rFonts w:hint="default" w:ascii="Arial" w:hAnsi="Arial"/>
      </w:rPr>
    </w:lvl>
    <w:lvl w:ilvl="1" w:tplc="08090003" w:tentative="1">
      <w:start w:val="1"/>
      <w:numFmt w:val="bullet"/>
      <w:lvlText w:val="o"/>
      <w:lvlJc w:val="left"/>
      <w:pPr>
        <w:tabs>
          <w:tab w:val="num" w:pos="1440"/>
        </w:tabs>
        <w:ind w:left="1440" w:hanging="360"/>
      </w:pPr>
      <w:rPr>
        <w:rFonts w:hint="default" w:ascii="Courier New" w:hAnsi="Courier New" w:cs="Calibri"/>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alibri"/>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alibri"/>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A210CA7"/>
    <w:multiLevelType w:val="hybridMultilevel"/>
    <w:tmpl w:val="37506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FC4490D"/>
    <w:multiLevelType w:val="hybridMultilevel"/>
    <w:tmpl w:val="57B4EF36"/>
    <w:lvl w:ilvl="0" w:tplc="9CCE1216">
      <w:start w:val="1"/>
      <w:numFmt w:val="bullet"/>
      <w:lvlText w:val=""/>
      <w:lvlJc w:val="left"/>
      <w:pPr>
        <w:tabs>
          <w:tab w:val="num" w:pos="-434"/>
        </w:tabs>
        <w:ind w:left="-434" w:firstLine="831"/>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alibri"/>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alibri"/>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alibri"/>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2EC5F91"/>
    <w:multiLevelType w:val="hybridMultilevel"/>
    <w:tmpl w:val="12C426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990290E"/>
    <w:multiLevelType w:val="multilevel"/>
    <w:tmpl w:val="16E81B52"/>
    <w:lvl w:ilvl="0">
      <w:start w:val="1"/>
      <w:numFmt w:val="decimal"/>
      <w:pStyle w:val="Tabletextnumberedlist"/>
      <w:lvlText w:val="%1."/>
      <w:lvlJc w:val="right"/>
      <w:pPr>
        <w:tabs>
          <w:tab w:val="num" w:pos="397"/>
        </w:tabs>
        <w:ind w:left="397" w:hanging="109"/>
      </w:pPr>
      <w:rPr>
        <w:rFonts w:hint="default" w:ascii="Arial" w:hAnsi="Arial"/>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3E21568"/>
    <w:multiLevelType w:val="hybridMultilevel"/>
    <w:tmpl w:val="C63EC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63A7DBE"/>
    <w:multiLevelType w:val="hybridMultilevel"/>
    <w:tmpl w:val="59BE53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78E00FB"/>
    <w:multiLevelType w:val="hybridMultilevel"/>
    <w:tmpl w:val="8476411A"/>
    <w:lvl w:ilvl="0" w:tplc="9CCE1216">
      <w:start w:val="1"/>
      <w:numFmt w:val="bullet"/>
      <w:lvlText w:val=""/>
      <w:lvlJc w:val="left"/>
      <w:pPr>
        <w:tabs>
          <w:tab w:val="num" w:pos="-434"/>
        </w:tabs>
        <w:ind w:left="-434" w:firstLine="831"/>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alibri"/>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alibri"/>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alibri"/>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9E07322"/>
    <w:multiLevelType w:val="hybridMultilevel"/>
    <w:tmpl w:val="44BA20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C651FEB"/>
    <w:multiLevelType w:val="hybridMultilevel"/>
    <w:tmpl w:val="7AD023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DA35F31"/>
    <w:multiLevelType w:val="hybridMultilevel"/>
    <w:tmpl w:val="76BCA2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60C08F5"/>
    <w:multiLevelType w:val="hybridMultilevel"/>
    <w:tmpl w:val="BE0A18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7453446"/>
    <w:multiLevelType w:val="hybridMultilevel"/>
    <w:tmpl w:val="618EF4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CEA4462"/>
    <w:multiLevelType w:val="hybridMultilevel"/>
    <w:tmpl w:val="411656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D3E6346"/>
    <w:multiLevelType w:val="hybridMultilevel"/>
    <w:tmpl w:val="4508C4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59726A7"/>
    <w:multiLevelType w:val="hybridMultilevel"/>
    <w:tmpl w:val="39F493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246464C"/>
    <w:multiLevelType w:val="hybridMultilevel"/>
    <w:tmpl w:val="B38A2AB8"/>
    <w:lvl w:ilvl="0" w:tplc="5672B74A">
      <w:start w:val="1"/>
      <w:numFmt w:val="bullet"/>
      <w:pStyle w:val="Tabletextbullets"/>
      <w:lvlText w:val="●"/>
      <w:lvlJc w:val="left"/>
      <w:pPr>
        <w:tabs>
          <w:tab w:val="num" w:pos="397"/>
        </w:tabs>
        <w:ind w:left="397" w:hanging="397"/>
      </w:pPr>
    </w:lvl>
    <w:lvl w:ilvl="1" w:tplc="08090003">
      <w:start w:val="1"/>
      <w:numFmt w:val="bullet"/>
      <w:lvlText w:val="o"/>
      <w:lvlJc w:val="left"/>
      <w:pPr>
        <w:tabs>
          <w:tab w:val="num" w:pos="1440"/>
        </w:tabs>
        <w:ind w:left="1440" w:hanging="360"/>
      </w:pPr>
      <w:rPr>
        <w:rFonts w:hint="default" w:ascii="Courier New" w:hAnsi="Courier New" w:cs="Calibri"/>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alibri"/>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alibri"/>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B781021"/>
    <w:multiLevelType w:val="hybridMultilevel"/>
    <w:tmpl w:val="C74E6D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E3D3EED"/>
    <w:multiLevelType w:val="hybridMultilevel"/>
    <w:tmpl w:val="8500F7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75396579">
    <w:abstractNumId w:val="21"/>
  </w:num>
  <w:num w:numId="2" w16cid:durableId="670720847">
    <w:abstractNumId w:val="10"/>
  </w:num>
  <w:num w:numId="3" w16cid:durableId="287319559">
    <w:abstractNumId w:val="26"/>
  </w:num>
  <w:num w:numId="4" w16cid:durableId="1400059140">
    <w:abstractNumId w:val="3"/>
  </w:num>
  <w:num w:numId="5" w16cid:durableId="1688367128">
    <w:abstractNumId w:val="1"/>
  </w:num>
  <w:num w:numId="6" w16cid:durableId="1815365764">
    <w:abstractNumId w:val="12"/>
  </w:num>
  <w:num w:numId="7" w16cid:durableId="183717601">
    <w:abstractNumId w:val="20"/>
  </w:num>
  <w:num w:numId="8" w16cid:durableId="1552308827">
    <w:abstractNumId w:val="7"/>
  </w:num>
  <w:num w:numId="9" w16cid:durableId="1261258682">
    <w:abstractNumId w:val="23"/>
  </w:num>
  <w:num w:numId="10" w16cid:durableId="678772708">
    <w:abstractNumId w:val="18"/>
  </w:num>
  <w:num w:numId="11" w16cid:durableId="61686770">
    <w:abstractNumId w:val="25"/>
  </w:num>
  <w:num w:numId="12" w16cid:durableId="89204114">
    <w:abstractNumId w:val="13"/>
  </w:num>
  <w:num w:numId="13" w16cid:durableId="1605966198">
    <w:abstractNumId w:val="8"/>
  </w:num>
  <w:num w:numId="14" w16cid:durableId="18878340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5503612">
    <w:abstractNumId w:val="11"/>
  </w:num>
  <w:num w:numId="16" w16cid:durableId="1606112816">
    <w:abstractNumId w:val="16"/>
  </w:num>
  <w:num w:numId="17" w16cid:durableId="1169060451">
    <w:abstractNumId w:val="2"/>
  </w:num>
  <w:num w:numId="18" w16cid:durableId="1806238656">
    <w:abstractNumId w:val="6"/>
  </w:num>
  <w:num w:numId="19" w16cid:durableId="1917744914">
    <w:abstractNumId w:val="14"/>
  </w:num>
  <w:num w:numId="20" w16cid:durableId="1994404095">
    <w:abstractNumId w:val="5"/>
  </w:num>
  <w:num w:numId="21" w16cid:durableId="746147100">
    <w:abstractNumId w:val="4"/>
  </w:num>
  <w:num w:numId="22" w16cid:durableId="1310746674">
    <w:abstractNumId w:val="0"/>
  </w:num>
  <w:num w:numId="23" w16cid:durableId="1754083235">
    <w:abstractNumId w:val="17"/>
  </w:num>
  <w:num w:numId="24" w16cid:durableId="1329015771">
    <w:abstractNumId w:val="15"/>
  </w:num>
  <w:num w:numId="25" w16cid:durableId="724109315">
    <w:abstractNumId w:val="9"/>
  </w:num>
  <w:num w:numId="26" w16cid:durableId="1532065359">
    <w:abstractNumId w:val="27"/>
  </w:num>
  <w:num w:numId="27" w16cid:durableId="658194560">
    <w:abstractNumId w:val="19"/>
  </w:num>
  <w:num w:numId="28" w16cid:durableId="2047829357">
    <w:abstractNumId w:val="22"/>
  </w:num>
  <w:num w:numId="29" w16cid:durableId="1896311927">
    <w:abstractNumId w:val="24"/>
  </w:num>
  <w:num w:numId="30" w16cid:durableId="13137499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320"/>
    <w:rsid w:val="00001154"/>
    <w:rsid w:val="00015C44"/>
    <w:rsid w:val="00015FD1"/>
    <w:rsid w:val="00033251"/>
    <w:rsid w:val="00042FDD"/>
    <w:rsid w:val="00050FBD"/>
    <w:rsid w:val="00050FD9"/>
    <w:rsid w:val="0005312D"/>
    <w:rsid w:val="00055320"/>
    <w:rsid w:val="000674B1"/>
    <w:rsid w:val="000737E3"/>
    <w:rsid w:val="00085C89"/>
    <w:rsid w:val="00087916"/>
    <w:rsid w:val="000B45BA"/>
    <w:rsid w:val="000D7378"/>
    <w:rsid w:val="000E3570"/>
    <w:rsid w:val="000E3BC8"/>
    <w:rsid w:val="000E687E"/>
    <w:rsid w:val="000F32E8"/>
    <w:rsid w:val="00103CF3"/>
    <w:rsid w:val="001076CE"/>
    <w:rsid w:val="00115E92"/>
    <w:rsid w:val="00131EA4"/>
    <w:rsid w:val="001373C7"/>
    <w:rsid w:val="00142FEE"/>
    <w:rsid w:val="00146E51"/>
    <w:rsid w:val="00151326"/>
    <w:rsid w:val="00157316"/>
    <w:rsid w:val="00174382"/>
    <w:rsid w:val="00181164"/>
    <w:rsid w:val="00190585"/>
    <w:rsid w:val="00194F88"/>
    <w:rsid w:val="001968D8"/>
    <w:rsid w:val="00196964"/>
    <w:rsid w:val="00196D87"/>
    <w:rsid w:val="001A6C55"/>
    <w:rsid w:val="001A7909"/>
    <w:rsid w:val="001C1A3C"/>
    <w:rsid w:val="001C29B2"/>
    <w:rsid w:val="001C33C6"/>
    <w:rsid w:val="001D0FE6"/>
    <w:rsid w:val="001D2276"/>
    <w:rsid w:val="001D29E1"/>
    <w:rsid w:val="001E1A28"/>
    <w:rsid w:val="001E21B3"/>
    <w:rsid w:val="001E7770"/>
    <w:rsid w:val="001F2977"/>
    <w:rsid w:val="001F7370"/>
    <w:rsid w:val="002011AD"/>
    <w:rsid w:val="0020455F"/>
    <w:rsid w:val="002114B1"/>
    <w:rsid w:val="00213932"/>
    <w:rsid w:val="00215558"/>
    <w:rsid w:val="002161B0"/>
    <w:rsid w:val="00216FCA"/>
    <w:rsid w:val="00222363"/>
    <w:rsid w:val="00231803"/>
    <w:rsid w:val="0023397C"/>
    <w:rsid w:val="002367C1"/>
    <w:rsid w:val="00242F3D"/>
    <w:rsid w:val="00261BB5"/>
    <w:rsid w:val="00267362"/>
    <w:rsid w:val="002827B9"/>
    <w:rsid w:val="00294547"/>
    <w:rsid w:val="00297C6E"/>
    <w:rsid w:val="002A1D96"/>
    <w:rsid w:val="002A5B3C"/>
    <w:rsid w:val="002B633F"/>
    <w:rsid w:val="002C0F03"/>
    <w:rsid w:val="002D5BF6"/>
    <w:rsid w:val="002D78F1"/>
    <w:rsid w:val="002F04F0"/>
    <w:rsid w:val="002F469F"/>
    <w:rsid w:val="00303852"/>
    <w:rsid w:val="00311B04"/>
    <w:rsid w:val="00313319"/>
    <w:rsid w:val="003245BF"/>
    <w:rsid w:val="003276E1"/>
    <w:rsid w:val="00331B46"/>
    <w:rsid w:val="003326D1"/>
    <w:rsid w:val="00332BF8"/>
    <w:rsid w:val="0033448C"/>
    <w:rsid w:val="00337170"/>
    <w:rsid w:val="00350E38"/>
    <w:rsid w:val="00352FF7"/>
    <w:rsid w:val="00356523"/>
    <w:rsid w:val="00360018"/>
    <w:rsid w:val="00361A08"/>
    <w:rsid w:val="0036212B"/>
    <w:rsid w:val="00370C39"/>
    <w:rsid w:val="00371216"/>
    <w:rsid w:val="003809D6"/>
    <w:rsid w:val="003879AA"/>
    <w:rsid w:val="00392EA6"/>
    <w:rsid w:val="003A54CF"/>
    <w:rsid w:val="003B14C7"/>
    <w:rsid w:val="003B2665"/>
    <w:rsid w:val="003D0528"/>
    <w:rsid w:val="003D5ADD"/>
    <w:rsid w:val="003E2C0B"/>
    <w:rsid w:val="003F4081"/>
    <w:rsid w:val="003F47B5"/>
    <w:rsid w:val="00422FC9"/>
    <w:rsid w:val="0043171F"/>
    <w:rsid w:val="00451971"/>
    <w:rsid w:val="00451F96"/>
    <w:rsid w:val="00452533"/>
    <w:rsid w:val="00466A3B"/>
    <w:rsid w:val="00471C94"/>
    <w:rsid w:val="0047669D"/>
    <w:rsid w:val="00476FC1"/>
    <w:rsid w:val="00477240"/>
    <w:rsid w:val="00481D53"/>
    <w:rsid w:val="004834E3"/>
    <w:rsid w:val="00484A7E"/>
    <w:rsid w:val="004A63F4"/>
    <w:rsid w:val="004A6E53"/>
    <w:rsid w:val="004B2D74"/>
    <w:rsid w:val="004B5B06"/>
    <w:rsid w:val="004B6B81"/>
    <w:rsid w:val="004D1706"/>
    <w:rsid w:val="004D2F4B"/>
    <w:rsid w:val="004E29CA"/>
    <w:rsid w:val="004E5276"/>
    <w:rsid w:val="00502F1F"/>
    <w:rsid w:val="00504895"/>
    <w:rsid w:val="00505B45"/>
    <w:rsid w:val="0051103C"/>
    <w:rsid w:val="00513436"/>
    <w:rsid w:val="00520AB1"/>
    <w:rsid w:val="00524A36"/>
    <w:rsid w:val="00532F59"/>
    <w:rsid w:val="0053348F"/>
    <w:rsid w:val="00533493"/>
    <w:rsid w:val="00534178"/>
    <w:rsid w:val="00535C7E"/>
    <w:rsid w:val="005363C2"/>
    <w:rsid w:val="0054351F"/>
    <w:rsid w:val="005555DA"/>
    <w:rsid w:val="00555EE1"/>
    <w:rsid w:val="005623B4"/>
    <w:rsid w:val="005632FE"/>
    <w:rsid w:val="005743C7"/>
    <w:rsid w:val="00576D2C"/>
    <w:rsid w:val="005814E9"/>
    <w:rsid w:val="00583128"/>
    <w:rsid w:val="00584A56"/>
    <w:rsid w:val="00585225"/>
    <w:rsid w:val="005958E6"/>
    <w:rsid w:val="00595917"/>
    <w:rsid w:val="005A115F"/>
    <w:rsid w:val="005A1FF2"/>
    <w:rsid w:val="005B2CD5"/>
    <w:rsid w:val="005C14D3"/>
    <w:rsid w:val="005C590B"/>
    <w:rsid w:val="005C79AD"/>
    <w:rsid w:val="005D0241"/>
    <w:rsid w:val="005D7678"/>
    <w:rsid w:val="005E17AD"/>
    <w:rsid w:val="005E7B46"/>
    <w:rsid w:val="005E7BDC"/>
    <w:rsid w:val="005F306F"/>
    <w:rsid w:val="005F3099"/>
    <w:rsid w:val="005F4944"/>
    <w:rsid w:val="005F6295"/>
    <w:rsid w:val="005F6CCD"/>
    <w:rsid w:val="00604E1F"/>
    <w:rsid w:val="0060591E"/>
    <w:rsid w:val="0060604B"/>
    <w:rsid w:val="00617C32"/>
    <w:rsid w:val="00634B26"/>
    <w:rsid w:val="006476B5"/>
    <w:rsid w:val="006537B4"/>
    <w:rsid w:val="00654288"/>
    <w:rsid w:val="0065592E"/>
    <w:rsid w:val="00663FDD"/>
    <w:rsid w:val="0066460A"/>
    <w:rsid w:val="006773F8"/>
    <w:rsid w:val="00687F66"/>
    <w:rsid w:val="00687F81"/>
    <w:rsid w:val="006953B4"/>
    <w:rsid w:val="00696CEF"/>
    <w:rsid w:val="006A0A67"/>
    <w:rsid w:val="006B09CA"/>
    <w:rsid w:val="006B31FD"/>
    <w:rsid w:val="006C5015"/>
    <w:rsid w:val="006D2202"/>
    <w:rsid w:val="006D76A5"/>
    <w:rsid w:val="006E07E1"/>
    <w:rsid w:val="006E40E3"/>
    <w:rsid w:val="006E4D0D"/>
    <w:rsid w:val="006E5C49"/>
    <w:rsid w:val="006E7907"/>
    <w:rsid w:val="006F01C2"/>
    <w:rsid w:val="006F39F4"/>
    <w:rsid w:val="006F5C98"/>
    <w:rsid w:val="006F62E7"/>
    <w:rsid w:val="0070591A"/>
    <w:rsid w:val="00713352"/>
    <w:rsid w:val="00746C96"/>
    <w:rsid w:val="0075067E"/>
    <w:rsid w:val="007604D4"/>
    <w:rsid w:val="00762262"/>
    <w:rsid w:val="00770424"/>
    <w:rsid w:val="00771CEA"/>
    <w:rsid w:val="0079561B"/>
    <w:rsid w:val="007A0E4A"/>
    <w:rsid w:val="007A2CA9"/>
    <w:rsid w:val="007A6357"/>
    <w:rsid w:val="007C3306"/>
    <w:rsid w:val="007C63E2"/>
    <w:rsid w:val="007D2C77"/>
    <w:rsid w:val="007D7CF7"/>
    <w:rsid w:val="007F46DC"/>
    <w:rsid w:val="007F6958"/>
    <w:rsid w:val="007F7A1C"/>
    <w:rsid w:val="00812DB3"/>
    <w:rsid w:val="0081385B"/>
    <w:rsid w:val="00822357"/>
    <w:rsid w:val="00826F96"/>
    <w:rsid w:val="0084378C"/>
    <w:rsid w:val="00845AD7"/>
    <w:rsid w:val="00850019"/>
    <w:rsid w:val="00864310"/>
    <w:rsid w:val="00873B64"/>
    <w:rsid w:val="00877246"/>
    <w:rsid w:val="0088009B"/>
    <w:rsid w:val="0088636F"/>
    <w:rsid w:val="00887CF8"/>
    <w:rsid w:val="00891FCC"/>
    <w:rsid w:val="00896188"/>
    <w:rsid w:val="008B000B"/>
    <w:rsid w:val="008C286A"/>
    <w:rsid w:val="008C5AA5"/>
    <w:rsid w:val="008C776A"/>
    <w:rsid w:val="008E0FE9"/>
    <w:rsid w:val="008E3258"/>
    <w:rsid w:val="008E50BD"/>
    <w:rsid w:val="008F0021"/>
    <w:rsid w:val="008F1BB4"/>
    <w:rsid w:val="008F6F29"/>
    <w:rsid w:val="00916A3F"/>
    <w:rsid w:val="00920656"/>
    <w:rsid w:val="009260F2"/>
    <w:rsid w:val="0092631C"/>
    <w:rsid w:val="009278B6"/>
    <w:rsid w:val="00932BF7"/>
    <w:rsid w:val="009435B4"/>
    <w:rsid w:val="0094598A"/>
    <w:rsid w:val="00965DB2"/>
    <w:rsid w:val="0097238E"/>
    <w:rsid w:val="0097297C"/>
    <w:rsid w:val="00985D2A"/>
    <w:rsid w:val="009879BF"/>
    <w:rsid w:val="009A10E3"/>
    <w:rsid w:val="009A35C3"/>
    <w:rsid w:val="009B63E2"/>
    <w:rsid w:val="009C698C"/>
    <w:rsid w:val="009C7034"/>
    <w:rsid w:val="009D2475"/>
    <w:rsid w:val="009D5842"/>
    <w:rsid w:val="009D754A"/>
    <w:rsid w:val="009E0092"/>
    <w:rsid w:val="009E36E2"/>
    <w:rsid w:val="009E3AD3"/>
    <w:rsid w:val="009E58F3"/>
    <w:rsid w:val="009E5C89"/>
    <w:rsid w:val="009E69E6"/>
    <w:rsid w:val="009E6B60"/>
    <w:rsid w:val="009F1FBB"/>
    <w:rsid w:val="00A00514"/>
    <w:rsid w:val="00A013C3"/>
    <w:rsid w:val="00A02327"/>
    <w:rsid w:val="00A05F5D"/>
    <w:rsid w:val="00A06A3B"/>
    <w:rsid w:val="00A13265"/>
    <w:rsid w:val="00A3176F"/>
    <w:rsid w:val="00A3185D"/>
    <w:rsid w:val="00A3700F"/>
    <w:rsid w:val="00A3736F"/>
    <w:rsid w:val="00A419D2"/>
    <w:rsid w:val="00A41E47"/>
    <w:rsid w:val="00A46344"/>
    <w:rsid w:val="00A470AE"/>
    <w:rsid w:val="00A63318"/>
    <w:rsid w:val="00A67006"/>
    <w:rsid w:val="00A730C3"/>
    <w:rsid w:val="00A82B37"/>
    <w:rsid w:val="00A82BFB"/>
    <w:rsid w:val="00A97D94"/>
    <w:rsid w:val="00AA2738"/>
    <w:rsid w:val="00AA7E3E"/>
    <w:rsid w:val="00AB4DDD"/>
    <w:rsid w:val="00AB5B73"/>
    <w:rsid w:val="00AC04D8"/>
    <w:rsid w:val="00AC271B"/>
    <w:rsid w:val="00AD13CE"/>
    <w:rsid w:val="00AD7CAE"/>
    <w:rsid w:val="00AE5846"/>
    <w:rsid w:val="00AE60D6"/>
    <w:rsid w:val="00AE75F4"/>
    <w:rsid w:val="00AF077E"/>
    <w:rsid w:val="00AF5982"/>
    <w:rsid w:val="00B34A8A"/>
    <w:rsid w:val="00B372EB"/>
    <w:rsid w:val="00B41307"/>
    <w:rsid w:val="00B450FD"/>
    <w:rsid w:val="00B45973"/>
    <w:rsid w:val="00B463C7"/>
    <w:rsid w:val="00B52482"/>
    <w:rsid w:val="00B60EF1"/>
    <w:rsid w:val="00B66FCF"/>
    <w:rsid w:val="00B7547D"/>
    <w:rsid w:val="00B75E04"/>
    <w:rsid w:val="00B8012F"/>
    <w:rsid w:val="00B84580"/>
    <w:rsid w:val="00B87380"/>
    <w:rsid w:val="00B92AFB"/>
    <w:rsid w:val="00B93CC4"/>
    <w:rsid w:val="00B95994"/>
    <w:rsid w:val="00B96D80"/>
    <w:rsid w:val="00B97753"/>
    <w:rsid w:val="00BA2134"/>
    <w:rsid w:val="00BB64DC"/>
    <w:rsid w:val="00BC5414"/>
    <w:rsid w:val="00BC64B7"/>
    <w:rsid w:val="00BE65A3"/>
    <w:rsid w:val="00BF49D8"/>
    <w:rsid w:val="00BF7E48"/>
    <w:rsid w:val="00C00BE2"/>
    <w:rsid w:val="00C0453F"/>
    <w:rsid w:val="00C20105"/>
    <w:rsid w:val="00C354E5"/>
    <w:rsid w:val="00C51ADF"/>
    <w:rsid w:val="00C63F65"/>
    <w:rsid w:val="00C64568"/>
    <w:rsid w:val="00C65F41"/>
    <w:rsid w:val="00C77F9D"/>
    <w:rsid w:val="00C80574"/>
    <w:rsid w:val="00C87E92"/>
    <w:rsid w:val="00C91495"/>
    <w:rsid w:val="00CC64CB"/>
    <w:rsid w:val="00CD12C1"/>
    <w:rsid w:val="00CD213E"/>
    <w:rsid w:val="00CD7A89"/>
    <w:rsid w:val="00CE078B"/>
    <w:rsid w:val="00CE28ED"/>
    <w:rsid w:val="00CE578E"/>
    <w:rsid w:val="00CF1870"/>
    <w:rsid w:val="00CF29FC"/>
    <w:rsid w:val="00CF35D1"/>
    <w:rsid w:val="00CF3DFD"/>
    <w:rsid w:val="00D13ADB"/>
    <w:rsid w:val="00D23457"/>
    <w:rsid w:val="00D23D6B"/>
    <w:rsid w:val="00D334BC"/>
    <w:rsid w:val="00D33EFF"/>
    <w:rsid w:val="00D34087"/>
    <w:rsid w:val="00D438BE"/>
    <w:rsid w:val="00D46D28"/>
    <w:rsid w:val="00D4732B"/>
    <w:rsid w:val="00D543DF"/>
    <w:rsid w:val="00D62F1B"/>
    <w:rsid w:val="00D63F23"/>
    <w:rsid w:val="00D64536"/>
    <w:rsid w:val="00D66E97"/>
    <w:rsid w:val="00D71A10"/>
    <w:rsid w:val="00D73729"/>
    <w:rsid w:val="00D82DEB"/>
    <w:rsid w:val="00D848BD"/>
    <w:rsid w:val="00D85F4F"/>
    <w:rsid w:val="00D87816"/>
    <w:rsid w:val="00D964CD"/>
    <w:rsid w:val="00DA25B1"/>
    <w:rsid w:val="00DA70C8"/>
    <w:rsid w:val="00DA794D"/>
    <w:rsid w:val="00DB1926"/>
    <w:rsid w:val="00DB6636"/>
    <w:rsid w:val="00DC1505"/>
    <w:rsid w:val="00DD209F"/>
    <w:rsid w:val="00DE075C"/>
    <w:rsid w:val="00DE20A2"/>
    <w:rsid w:val="00DE7B79"/>
    <w:rsid w:val="00DF24C2"/>
    <w:rsid w:val="00DF2E29"/>
    <w:rsid w:val="00DF5F81"/>
    <w:rsid w:val="00E01892"/>
    <w:rsid w:val="00E0413D"/>
    <w:rsid w:val="00E17763"/>
    <w:rsid w:val="00E23699"/>
    <w:rsid w:val="00E250ED"/>
    <w:rsid w:val="00E27319"/>
    <w:rsid w:val="00E30939"/>
    <w:rsid w:val="00E34A45"/>
    <w:rsid w:val="00E4145E"/>
    <w:rsid w:val="00E54B4F"/>
    <w:rsid w:val="00E54E3F"/>
    <w:rsid w:val="00E628DD"/>
    <w:rsid w:val="00E74054"/>
    <w:rsid w:val="00E746D6"/>
    <w:rsid w:val="00E9539E"/>
    <w:rsid w:val="00E9674F"/>
    <w:rsid w:val="00E97592"/>
    <w:rsid w:val="00EA20CE"/>
    <w:rsid w:val="00EA777B"/>
    <w:rsid w:val="00EC440E"/>
    <w:rsid w:val="00ED1181"/>
    <w:rsid w:val="00EE74EB"/>
    <w:rsid w:val="00EF1F5D"/>
    <w:rsid w:val="00F00384"/>
    <w:rsid w:val="00F03872"/>
    <w:rsid w:val="00F11263"/>
    <w:rsid w:val="00F12FF3"/>
    <w:rsid w:val="00F216CB"/>
    <w:rsid w:val="00F22F17"/>
    <w:rsid w:val="00F334DB"/>
    <w:rsid w:val="00F44E71"/>
    <w:rsid w:val="00F465B8"/>
    <w:rsid w:val="00F51C2C"/>
    <w:rsid w:val="00F6361D"/>
    <w:rsid w:val="00F65060"/>
    <w:rsid w:val="00F723A9"/>
    <w:rsid w:val="00F74212"/>
    <w:rsid w:val="00F74441"/>
    <w:rsid w:val="00F74906"/>
    <w:rsid w:val="00F74FDA"/>
    <w:rsid w:val="00F75F07"/>
    <w:rsid w:val="00F830BF"/>
    <w:rsid w:val="00F868B7"/>
    <w:rsid w:val="00F9177B"/>
    <w:rsid w:val="00F92808"/>
    <w:rsid w:val="00F9611B"/>
    <w:rsid w:val="00F9751F"/>
    <w:rsid w:val="00FA2DA5"/>
    <w:rsid w:val="00FA7B7C"/>
    <w:rsid w:val="00FD2212"/>
    <w:rsid w:val="00FD530F"/>
    <w:rsid w:val="00FF405D"/>
    <w:rsid w:val="00FF4C25"/>
    <w:rsid w:val="00FF5740"/>
    <w:rsid w:val="1D34B654"/>
    <w:rsid w:val="2498386C"/>
    <w:rsid w:val="2E4555E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paragraph" w:styleId="Tabletext" w:customStyle="1">
    <w:name w:val="Table text"/>
    <w:link w:val="TabletextChar"/>
    <w:qFormat/>
    <w:rsid w:val="00DA794D"/>
    <w:pPr>
      <w:spacing w:before="80" w:after="60" w:line="240" w:lineRule="atLeast"/>
    </w:pPr>
    <w:rPr>
      <w:rFonts w:ascii="Arial" w:hAnsi="Arial" w:eastAsia="Times New Roman" w:cs="Arial"/>
      <w:sz w:val="20"/>
      <w:szCs w:val="24"/>
    </w:rPr>
  </w:style>
  <w:style w:type="paragraph" w:styleId="Tabletextbullets" w:customStyle="1">
    <w:name w:val="Table text bullets"/>
    <w:link w:val="TabletextbulletsChar"/>
    <w:qFormat/>
    <w:rsid w:val="00DA794D"/>
    <w:pPr>
      <w:numPr>
        <w:numId w:val="3"/>
      </w:numPr>
      <w:spacing w:before="80" w:after="60" w:line="240" w:lineRule="atLeast"/>
    </w:pPr>
    <w:rPr>
      <w:rFonts w:ascii="Arial" w:hAnsi="Arial" w:eastAsia="Times New Roman" w:cs="Arial"/>
      <w:sz w:val="20"/>
      <w:szCs w:val="24"/>
    </w:rPr>
  </w:style>
  <w:style w:type="character" w:styleId="TabletextChar" w:customStyle="1">
    <w:name w:val="Table text Char"/>
    <w:link w:val="Tabletext"/>
    <w:rsid w:val="00DA794D"/>
    <w:rPr>
      <w:rFonts w:ascii="Arial" w:hAnsi="Arial" w:eastAsia="Times New Roman" w:cs="Arial"/>
      <w:sz w:val="20"/>
      <w:szCs w:val="24"/>
    </w:rPr>
  </w:style>
  <w:style w:type="paragraph" w:styleId="Bhead" w:customStyle="1">
    <w:name w:val="B head"/>
    <w:next w:val="Normal"/>
    <w:qFormat/>
    <w:rsid w:val="007C3306"/>
    <w:pPr>
      <w:keepNext/>
      <w:spacing w:before="240" w:after="120" w:line="240" w:lineRule="auto"/>
      <w:ind w:right="851"/>
    </w:pPr>
    <w:rPr>
      <w:rFonts w:ascii="Arial" w:hAnsi="Arial" w:eastAsia="Times New Roman" w:cs="Arial"/>
      <w:b/>
      <w:sz w:val="26"/>
      <w:szCs w:val="24"/>
    </w:rPr>
  </w:style>
  <w:style w:type="paragraph" w:styleId="Romanlist" w:customStyle="1">
    <w:name w:val="Roman list"/>
    <w:qFormat/>
    <w:rsid w:val="007C3306"/>
    <w:pPr>
      <w:numPr>
        <w:numId w:val="5"/>
      </w:numPr>
      <w:spacing w:before="80" w:after="60" w:line="240" w:lineRule="atLeast"/>
      <w:ind w:right="851"/>
    </w:pPr>
    <w:rPr>
      <w:rFonts w:ascii="Arial" w:hAnsi="Arial" w:eastAsia="Times New Roman" w:cs="Times New Roman"/>
      <w:sz w:val="20"/>
      <w:szCs w:val="24"/>
      <w:lang w:eastAsia="en-GB"/>
    </w:rPr>
  </w:style>
  <w:style w:type="numbering" w:styleId="Listroman" w:customStyle="1">
    <w:name w:val="List roman"/>
    <w:basedOn w:val="NoList"/>
    <w:semiHidden/>
    <w:rsid w:val="007C3306"/>
    <w:pPr>
      <w:numPr>
        <w:numId w:val="5"/>
      </w:numPr>
    </w:pPr>
  </w:style>
  <w:style w:type="character" w:styleId="TabletextbulletsChar" w:customStyle="1">
    <w:name w:val="Table text bullets Char"/>
    <w:link w:val="Tabletextbullets"/>
    <w:rsid w:val="009A35C3"/>
    <w:rPr>
      <w:rFonts w:ascii="Arial" w:hAnsi="Arial" w:eastAsia="Times New Roman" w:cs="Arial"/>
      <w:sz w:val="20"/>
      <w:szCs w:val="24"/>
    </w:rPr>
  </w:style>
  <w:style w:type="paragraph" w:styleId="Bullets" w:customStyle="1">
    <w:name w:val="Bullets"/>
    <w:qFormat/>
    <w:rsid w:val="009278B6"/>
    <w:pPr>
      <w:numPr>
        <w:numId w:val="13"/>
      </w:numPr>
      <w:tabs>
        <w:tab w:val="left" w:pos="397"/>
      </w:tabs>
      <w:spacing w:before="80" w:after="60" w:line="240" w:lineRule="atLeast"/>
      <w:ind w:right="851"/>
    </w:pPr>
    <w:rPr>
      <w:rFonts w:ascii="Arial" w:hAnsi="Arial" w:eastAsia="Times New Roman" w:cs="Arial"/>
      <w:sz w:val="20"/>
      <w:szCs w:val="24"/>
    </w:rPr>
  </w:style>
  <w:style w:type="paragraph" w:styleId="Tabletextnumberedlist" w:customStyle="1">
    <w:name w:val="Table text numbered list"/>
    <w:qFormat/>
    <w:rsid w:val="009278B6"/>
    <w:pPr>
      <w:numPr>
        <w:numId w:val="12"/>
      </w:numPr>
      <w:spacing w:before="80" w:after="60" w:line="240" w:lineRule="atLeast"/>
    </w:pPr>
    <w:rPr>
      <w:rFonts w:ascii="Arial" w:hAnsi="Arial" w:eastAsia="Times New Roman" w:cs="Arial"/>
      <w:sz w:val="20"/>
      <w:szCs w:val="24"/>
    </w:rPr>
  </w:style>
  <w:style w:type="paragraph" w:styleId="Ahead" w:customStyle="1">
    <w:name w:val="A head"/>
    <w:next w:val="Normal"/>
    <w:qFormat/>
    <w:rsid w:val="00A13265"/>
    <w:pPr>
      <w:keepNext/>
      <w:pBdr>
        <w:top w:val="single" w:color="808080" w:sz="4" w:space="2"/>
        <w:left w:val="single" w:color="808080" w:sz="4" w:space="4"/>
        <w:bottom w:val="single" w:color="808080" w:sz="4" w:space="2"/>
        <w:right w:val="single" w:color="808080" w:sz="4" w:space="4"/>
      </w:pBdr>
      <w:shd w:val="clear" w:color="auto" w:fill="808080"/>
      <w:spacing w:before="120" w:after="240" w:line="240" w:lineRule="auto"/>
      <w:ind w:left="108" w:right="108"/>
    </w:pPr>
    <w:rPr>
      <w:rFonts w:ascii="Arial" w:hAnsi="Arial" w:eastAsia="Times New Roman" w:cs="Times New Roman"/>
      <w:b/>
      <w:color w:val="FFFFFF"/>
      <w:sz w:val="28"/>
      <w:szCs w:val="24"/>
    </w:rPr>
  </w:style>
  <w:style w:type="character" w:styleId="apple-converted-space" w:customStyle="1">
    <w:name w:val="apple-converted-space"/>
    <w:basedOn w:val="DefaultParagraphFont"/>
    <w:rsid w:val="00864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443491">
      <w:bodyDiv w:val="1"/>
      <w:marLeft w:val="0"/>
      <w:marRight w:val="0"/>
      <w:marTop w:val="0"/>
      <w:marBottom w:val="0"/>
      <w:divBdr>
        <w:top w:val="none" w:sz="0" w:space="0" w:color="auto"/>
        <w:left w:val="none" w:sz="0" w:space="0" w:color="auto"/>
        <w:bottom w:val="none" w:sz="0" w:space="0" w:color="auto"/>
        <w:right w:val="none" w:sz="0" w:space="0" w:color="auto"/>
      </w:divBdr>
    </w:div>
    <w:div w:id="515653926">
      <w:bodyDiv w:val="1"/>
      <w:marLeft w:val="0"/>
      <w:marRight w:val="0"/>
      <w:marTop w:val="0"/>
      <w:marBottom w:val="0"/>
      <w:divBdr>
        <w:top w:val="none" w:sz="0" w:space="0" w:color="auto"/>
        <w:left w:val="none" w:sz="0" w:space="0" w:color="auto"/>
        <w:bottom w:val="none" w:sz="0" w:space="0" w:color="auto"/>
        <w:right w:val="none" w:sz="0" w:space="0" w:color="auto"/>
      </w:divBdr>
      <w:divsChild>
        <w:div w:id="1129084608">
          <w:marLeft w:val="0"/>
          <w:marRight w:val="0"/>
          <w:marTop w:val="0"/>
          <w:marBottom w:val="0"/>
          <w:divBdr>
            <w:top w:val="none" w:sz="0" w:space="0" w:color="auto"/>
            <w:left w:val="none" w:sz="0" w:space="0" w:color="auto"/>
            <w:bottom w:val="none" w:sz="0" w:space="0" w:color="auto"/>
            <w:right w:val="none" w:sz="0" w:space="0" w:color="auto"/>
          </w:divBdr>
        </w:div>
      </w:divsChild>
    </w:div>
    <w:div w:id="1411385378">
      <w:bodyDiv w:val="1"/>
      <w:marLeft w:val="0"/>
      <w:marRight w:val="0"/>
      <w:marTop w:val="0"/>
      <w:marBottom w:val="0"/>
      <w:divBdr>
        <w:top w:val="none" w:sz="0" w:space="0" w:color="auto"/>
        <w:left w:val="none" w:sz="0" w:space="0" w:color="auto"/>
        <w:bottom w:val="none" w:sz="0" w:space="0" w:color="auto"/>
        <w:right w:val="none" w:sz="0" w:space="0" w:color="auto"/>
      </w:divBdr>
      <w:divsChild>
        <w:div w:id="2089692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oleObject" Target="embeddings/oleObject10.bin" Id="rId26" /><Relationship Type="http://schemas.openxmlformats.org/officeDocument/2006/relationships/customXml" Target="../customXml/item2.xml" Id="rId117" /><Relationship Type="http://schemas.openxmlformats.org/officeDocument/2006/relationships/image" Target="media/image8.wmf" Id="rId21" /><Relationship Type="http://schemas.openxmlformats.org/officeDocument/2006/relationships/oleObject" Target="embeddings/oleObject18.bin" Id="rId42" /><Relationship Type="http://schemas.openxmlformats.org/officeDocument/2006/relationships/image" Target="media/image21.wmf" Id="rId47" /><Relationship Type="http://schemas.openxmlformats.org/officeDocument/2006/relationships/oleObject" Target="embeddings/oleObject28.bin" Id="rId63" /><Relationship Type="http://schemas.openxmlformats.org/officeDocument/2006/relationships/image" Target="media/image32.wmf" Id="rId68" /><Relationship Type="http://schemas.openxmlformats.org/officeDocument/2006/relationships/oleObject" Target="embeddings/oleObject39.bin" Id="rId84" /><Relationship Type="http://schemas.openxmlformats.org/officeDocument/2006/relationships/image" Target="media/image42.wmf" Id="rId89" /><Relationship Type="http://schemas.openxmlformats.org/officeDocument/2006/relationships/oleObject" Target="embeddings/oleObject53.bin" Id="rId112" /><Relationship Type="http://schemas.openxmlformats.org/officeDocument/2006/relationships/oleObject" Target="embeddings/oleObject5.bin" Id="rId16" /><Relationship Type="http://schemas.openxmlformats.org/officeDocument/2006/relationships/image" Target="media/image51.wmf" Id="rId107" /><Relationship Type="http://schemas.openxmlformats.org/officeDocument/2006/relationships/image" Target="media/image3.wmf" Id="rId11" /><Relationship Type="http://schemas.openxmlformats.org/officeDocument/2006/relationships/oleObject" Target="embeddings/oleObject13.bin" Id="rId32" /><Relationship Type="http://schemas.openxmlformats.org/officeDocument/2006/relationships/image" Target="media/image16.wmf" Id="rId37" /><Relationship Type="http://schemas.openxmlformats.org/officeDocument/2006/relationships/oleObject" Target="embeddings/oleObject23.bin" Id="rId53" /><Relationship Type="http://schemas.openxmlformats.org/officeDocument/2006/relationships/image" Target="media/image27.wmf" Id="rId58" /><Relationship Type="http://schemas.openxmlformats.org/officeDocument/2006/relationships/image" Target="media/image35.wmf" Id="rId74" /><Relationship Type="http://schemas.openxmlformats.org/officeDocument/2006/relationships/image" Target="media/image37.wmf" Id="rId79" /><Relationship Type="http://schemas.openxmlformats.org/officeDocument/2006/relationships/oleObject" Target="embeddings/oleObject48.bin" Id="rId102" /><Relationship Type="http://schemas.openxmlformats.org/officeDocument/2006/relationships/footnotes" Target="footnotes.xml" Id="rId5" /><Relationship Type="http://schemas.openxmlformats.org/officeDocument/2006/relationships/oleObject" Target="embeddings/oleObject42.bin" Id="rId90" /><Relationship Type="http://schemas.openxmlformats.org/officeDocument/2006/relationships/image" Target="media/image45.wmf" Id="rId95" /><Relationship Type="http://schemas.openxmlformats.org/officeDocument/2006/relationships/oleObject" Target="embeddings/oleObject8.bin" Id="rId22" /><Relationship Type="http://schemas.openxmlformats.org/officeDocument/2006/relationships/image" Target="media/image11.wmf" Id="rId27" /><Relationship Type="http://schemas.openxmlformats.org/officeDocument/2006/relationships/image" Target="media/image19.wmf" Id="rId43" /><Relationship Type="http://schemas.openxmlformats.org/officeDocument/2006/relationships/oleObject" Target="embeddings/oleObject21.bin" Id="rId48" /><Relationship Type="http://schemas.openxmlformats.org/officeDocument/2006/relationships/image" Target="media/image30.wmf" Id="rId64" /><Relationship Type="http://schemas.openxmlformats.org/officeDocument/2006/relationships/oleObject" Target="embeddings/oleObject31.bin" Id="rId69" /><Relationship Type="http://schemas.openxmlformats.org/officeDocument/2006/relationships/header" Target="header1.xml" Id="rId113" /><Relationship Type="http://schemas.openxmlformats.org/officeDocument/2006/relationships/customXml" Target="../customXml/item3.xml" Id="rId118" /><Relationship Type="http://schemas.openxmlformats.org/officeDocument/2006/relationships/oleObject" Target="embeddings/oleObject37.bin" Id="rId80" /><Relationship Type="http://schemas.openxmlformats.org/officeDocument/2006/relationships/image" Target="media/image40.wmf" Id="rId85" /><Relationship Type="http://schemas.openxmlformats.org/officeDocument/2006/relationships/oleObject" Target="embeddings/oleObject3.bin" Id="rId12" /><Relationship Type="http://schemas.openxmlformats.org/officeDocument/2006/relationships/image" Target="media/image6.wmf" Id="rId17" /><Relationship Type="http://schemas.openxmlformats.org/officeDocument/2006/relationships/image" Target="media/image14.wmf" Id="rId33" /><Relationship Type="http://schemas.openxmlformats.org/officeDocument/2006/relationships/oleObject" Target="embeddings/oleObject16.bin" Id="rId38" /><Relationship Type="http://schemas.openxmlformats.org/officeDocument/2006/relationships/oleObject" Target="embeddings/oleObject26.bin" Id="rId59" /><Relationship Type="http://schemas.openxmlformats.org/officeDocument/2006/relationships/image" Target="media/image49.wmf" Id="rId103" /><Relationship Type="http://schemas.openxmlformats.org/officeDocument/2006/relationships/oleObject" Target="embeddings/oleObject51.bin" Id="rId108" /><Relationship Type="http://schemas.openxmlformats.org/officeDocument/2006/relationships/image" Target="media/image25.wmf" Id="rId54" /><Relationship Type="http://schemas.openxmlformats.org/officeDocument/2006/relationships/image" Target="media/image33.wmf" Id="rId70" /><Relationship Type="http://schemas.openxmlformats.org/officeDocument/2006/relationships/oleObject" Target="embeddings/oleObject34.bin" Id="rId75" /><Relationship Type="http://schemas.openxmlformats.org/officeDocument/2006/relationships/image" Target="media/image43.wmf" Id="rId91" /><Relationship Type="http://schemas.openxmlformats.org/officeDocument/2006/relationships/oleObject" Target="embeddings/oleObject45.bin" Id="rId9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9.wmf" Id="rId23" /><Relationship Type="http://schemas.openxmlformats.org/officeDocument/2006/relationships/oleObject" Target="embeddings/oleObject11.bin" Id="rId28" /><Relationship Type="http://schemas.openxmlformats.org/officeDocument/2006/relationships/image" Target="media/image22.wmf" Id="rId49" /><Relationship Type="http://schemas.openxmlformats.org/officeDocument/2006/relationships/fontTable" Target="fontTable.xml" Id="rId114" /><Relationship Type="http://schemas.openxmlformats.org/officeDocument/2006/relationships/oleObject" Target="embeddings/oleObject2.bin" Id="rId10" /><Relationship Type="http://schemas.openxmlformats.org/officeDocument/2006/relationships/image" Target="media/image13.wmf" Id="rId31" /><Relationship Type="http://schemas.openxmlformats.org/officeDocument/2006/relationships/oleObject" Target="embeddings/oleObject19.bin" Id="rId44" /><Relationship Type="http://schemas.openxmlformats.org/officeDocument/2006/relationships/image" Target="media/image24.wmf" Id="rId52" /><Relationship Type="http://schemas.openxmlformats.org/officeDocument/2006/relationships/image" Target="media/image28.wmf" Id="rId60" /><Relationship Type="http://schemas.openxmlformats.org/officeDocument/2006/relationships/oleObject" Target="embeddings/oleObject29.bin" Id="rId65" /><Relationship Type="http://schemas.openxmlformats.org/officeDocument/2006/relationships/oleObject" Target="embeddings/oleObject33.bin" Id="rId73" /><Relationship Type="http://schemas.openxmlformats.org/officeDocument/2006/relationships/oleObject" Target="embeddings/oleObject36.bin" Id="rId78" /><Relationship Type="http://schemas.openxmlformats.org/officeDocument/2006/relationships/image" Target="media/image38.wmf" Id="rId81" /><Relationship Type="http://schemas.openxmlformats.org/officeDocument/2006/relationships/oleObject" Target="embeddings/oleObject40.bin" Id="rId86" /><Relationship Type="http://schemas.openxmlformats.org/officeDocument/2006/relationships/oleObject" Target="embeddings/oleObject44.bin" Id="rId94" /><Relationship Type="http://schemas.openxmlformats.org/officeDocument/2006/relationships/image" Target="media/image47.wmf" Id="rId99" /><Relationship Type="http://schemas.openxmlformats.org/officeDocument/2006/relationships/image" Target="media/image48.wmf" Id="rId101" /><Relationship Type="http://schemas.openxmlformats.org/officeDocument/2006/relationships/webSettings" Target="webSettings.xml" Id="rId4" /><Relationship Type="http://schemas.openxmlformats.org/officeDocument/2006/relationships/image" Target="media/image2.wmf" Id="rId9" /><Relationship Type="http://schemas.openxmlformats.org/officeDocument/2006/relationships/image" Target="media/image4.wmf" Id="rId13" /><Relationship Type="http://schemas.openxmlformats.org/officeDocument/2006/relationships/oleObject" Target="embeddings/oleObject6.bin" Id="rId18" /><Relationship Type="http://schemas.openxmlformats.org/officeDocument/2006/relationships/image" Target="media/image17.wmf" Id="rId39" /><Relationship Type="http://schemas.openxmlformats.org/officeDocument/2006/relationships/image" Target="media/image52.wmf" Id="rId109" /><Relationship Type="http://schemas.openxmlformats.org/officeDocument/2006/relationships/oleObject" Target="embeddings/oleObject14.bin" Id="rId34" /><Relationship Type="http://schemas.openxmlformats.org/officeDocument/2006/relationships/oleObject" Target="embeddings/oleObject22.bin" Id="rId50" /><Relationship Type="http://schemas.openxmlformats.org/officeDocument/2006/relationships/oleObject" Target="embeddings/oleObject24.bin" Id="rId55" /><Relationship Type="http://schemas.openxmlformats.org/officeDocument/2006/relationships/image" Target="media/image36.wmf" Id="rId76" /><Relationship Type="http://schemas.openxmlformats.org/officeDocument/2006/relationships/image" Target="media/image46.wmf" Id="rId97" /><Relationship Type="http://schemas.openxmlformats.org/officeDocument/2006/relationships/oleObject" Target="embeddings/oleObject49.bin" Id="rId104" /><Relationship Type="http://schemas.openxmlformats.org/officeDocument/2006/relationships/image" Target="media/image1.wmf" Id="rId7" /><Relationship Type="http://schemas.openxmlformats.org/officeDocument/2006/relationships/oleObject" Target="embeddings/oleObject32.bin" Id="rId71" /><Relationship Type="http://schemas.openxmlformats.org/officeDocument/2006/relationships/oleObject" Target="embeddings/oleObject43.bin" Id="rId92" /><Relationship Type="http://schemas.openxmlformats.org/officeDocument/2006/relationships/styles" Target="styles.xml" Id="rId2" /><Relationship Type="http://schemas.openxmlformats.org/officeDocument/2006/relationships/image" Target="media/image12.wmf" Id="rId29" /><Relationship Type="http://schemas.openxmlformats.org/officeDocument/2006/relationships/oleObject" Target="embeddings/oleObject9.bin" Id="rId24" /><Relationship Type="http://schemas.openxmlformats.org/officeDocument/2006/relationships/oleObject" Target="embeddings/oleObject17.bin" Id="rId40" /><Relationship Type="http://schemas.openxmlformats.org/officeDocument/2006/relationships/image" Target="media/image20.wmf" Id="rId45" /><Relationship Type="http://schemas.openxmlformats.org/officeDocument/2006/relationships/image" Target="media/image31.wmf" Id="rId66" /><Relationship Type="http://schemas.openxmlformats.org/officeDocument/2006/relationships/image" Target="media/image41.wmf" Id="rId87" /><Relationship Type="http://schemas.openxmlformats.org/officeDocument/2006/relationships/oleObject" Target="embeddings/oleObject52.bin" Id="rId110" /><Relationship Type="http://schemas.openxmlformats.org/officeDocument/2006/relationships/theme" Target="theme/theme1.xml" Id="rId115" /><Relationship Type="http://schemas.openxmlformats.org/officeDocument/2006/relationships/oleObject" Target="embeddings/oleObject27.bin" Id="rId61" /><Relationship Type="http://schemas.openxmlformats.org/officeDocument/2006/relationships/oleObject" Target="embeddings/oleObject38.bin" Id="rId82" /><Relationship Type="http://schemas.openxmlformats.org/officeDocument/2006/relationships/image" Target="media/image7.wmf" Id="rId19" /><Relationship Type="http://schemas.openxmlformats.org/officeDocument/2006/relationships/oleObject" Target="embeddings/oleObject4.bin" Id="rId14" /><Relationship Type="http://schemas.openxmlformats.org/officeDocument/2006/relationships/oleObject" Target="embeddings/oleObject12.bin" Id="rId30" /><Relationship Type="http://schemas.openxmlformats.org/officeDocument/2006/relationships/image" Target="media/image15.wmf" Id="rId35" /><Relationship Type="http://schemas.openxmlformats.org/officeDocument/2006/relationships/image" Target="media/image26.wmf" Id="rId56" /><Relationship Type="http://schemas.openxmlformats.org/officeDocument/2006/relationships/oleObject" Target="embeddings/oleObject35.bin" Id="rId77" /><Relationship Type="http://schemas.openxmlformats.org/officeDocument/2006/relationships/oleObject" Target="embeddings/oleObject47.bin" Id="rId100" /><Relationship Type="http://schemas.openxmlformats.org/officeDocument/2006/relationships/image" Target="media/image50.wmf" Id="rId105" /><Relationship Type="http://schemas.openxmlformats.org/officeDocument/2006/relationships/oleObject" Target="embeddings/oleObject1.bin" Id="rId8" /><Relationship Type="http://schemas.openxmlformats.org/officeDocument/2006/relationships/image" Target="media/image23.wmf" Id="rId51" /><Relationship Type="http://schemas.openxmlformats.org/officeDocument/2006/relationships/image" Target="media/image34.wmf" Id="rId72" /><Relationship Type="http://schemas.openxmlformats.org/officeDocument/2006/relationships/image" Target="media/image44.wmf" Id="rId93" /><Relationship Type="http://schemas.openxmlformats.org/officeDocument/2006/relationships/oleObject" Target="embeddings/oleObject46.bin" Id="rId98" /><Relationship Type="http://schemas.openxmlformats.org/officeDocument/2006/relationships/settings" Target="settings.xml" Id="rId3" /><Relationship Type="http://schemas.openxmlformats.org/officeDocument/2006/relationships/image" Target="media/image10.wmf" Id="rId25" /><Relationship Type="http://schemas.openxmlformats.org/officeDocument/2006/relationships/oleObject" Target="embeddings/oleObject20.bin" Id="rId46" /><Relationship Type="http://schemas.openxmlformats.org/officeDocument/2006/relationships/oleObject" Target="embeddings/oleObject30.bin" Id="rId67" /><Relationship Type="http://schemas.openxmlformats.org/officeDocument/2006/relationships/customXml" Target="../customXml/item1.xml" Id="rId116" /><Relationship Type="http://schemas.openxmlformats.org/officeDocument/2006/relationships/oleObject" Target="embeddings/oleObject7.bin" Id="rId20" /><Relationship Type="http://schemas.openxmlformats.org/officeDocument/2006/relationships/image" Target="media/image18.wmf" Id="rId41" /><Relationship Type="http://schemas.openxmlformats.org/officeDocument/2006/relationships/image" Target="media/image29.wmf" Id="rId62" /><Relationship Type="http://schemas.openxmlformats.org/officeDocument/2006/relationships/image" Target="media/image39.wmf" Id="rId83" /><Relationship Type="http://schemas.openxmlformats.org/officeDocument/2006/relationships/oleObject" Target="embeddings/oleObject41.bin" Id="rId88" /><Relationship Type="http://schemas.openxmlformats.org/officeDocument/2006/relationships/image" Target="media/image53.wmf" Id="rId111" /><Relationship Type="http://schemas.openxmlformats.org/officeDocument/2006/relationships/image" Target="media/image5.wmf" Id="rId15" /><Relationship Type="http://schemas.openxmlformats.org/officeDocument/2006/relationships/oleObject" Target="embeddings/oleObject15.bin" Id="rId36" /><Relationship Type="http://schemas.openxmlformats.org/officeDocument/2006/relationships/oleObject" Target="embeddings/oleObject25.bin" Id="rId57" /><Relationship Type="http://schemas.openxmlformats.org/officeDocument/2006/relationships/oleObject" Target="embeddings/oleObject50.bin" Id="rId106" /><Relationship Type="http://schemas.openxmlformats.org/officeDocument/2006/relationships/footer" Target="footer.xml" Id="R08a48528f84343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35AA8B-ABE8-4887-A120-D836FC10D47F}"/>
</file>

<file path=customXml/itemProps2.xml><?xml version="1.0" encoding="utf-8"?>
<ds:datastoreItem xmlns:ds="http://schemas.openxmlformats.org/officeDocument/2006/customXml" ds:itemID="{6666255C-D6B8-4B82-A785-4379F498DEEB}"/>
</file>

<file path=customXml/itemProps3.xml><?xml version="1.0" encoding="utf-8"?>
<ds:datastoreItem xmlns:ds="http://schemas.openxmlformats.org/officeDocument/2006/customXml" ds:itemID="{7864174E-0482-43BE-A490-D880A4C50B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R. McBeth</dc:creator>
  <keywords/>
  <dc:description/>
  <lastModifiedBy>Mr N. Avery</lastModifiedBy>
  <revision>462</revision>
  <lastPrinted>2024-06-03T20:53:00.0000000Z</lastPrinted>
  <dcterms:created xsi:type="dcterms:W3CDTF">2024-01-09T18:40:00.0000000Z</dcterms:created>
  <dcterms:modified xsi:type="dcterms:W3CDTF">2024-07-01T11:08:13.8693372Z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