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2C39E8D3" w:rsidR="00965A84" w:rsidRPr="00584E82" w:rsidRDefault="00965A84" w:rsidP="00055320">
            <w:pPr>
              <w:rPr>
                <w:b/>
                <w:bCs/>
              </w:rPr>
            </w:pPr>
            <w:r>
              <w:rPr>
                <w:b/>
                <w:bCs/>
              </w:rPr>
              <w:t xml:space="preserve">Year </w:t>
            </w:r>
            <w:r w:rsidR="00B8035C">
              <w:rPr>
                <w:b/>
                <w:bCs/>
              </w:rPr>
              <w:t>8</w:t>
            </w:r>
          </w:p>
        </w:tc>
        <w:tc>
          <w:tcPr>
            <w:tcW w:w="4453" w:type="dxa"/>
          </w:tcPr>
          <w:p w14:paraId="6EFFCA61" w14:textId="77777777" w:rsidR="00965A84" w:rsidRPr="00000D2B" w:rsidRDefault="00965A84" w:rsidP="00965A84">
            <w:pPr>
              <w:pStyle w:val="ListParagraph"/>
              <w:ind w:left="501"/>
              <w:rPr>
                <w:b/>
                <w:bCs/>
                <w:sz w:val="28"/>
                <w:szCs w:val="28"/>
                <w:u w:val="single"/>
              </w:rPr>
            </w:pPr>
          </w:p>
          <w:p w14:paraId="3ED6A686" w14:textId="6C0785B1" w:rsidR="00965A84" w:rsidRPr="00651392" w:rsidRDefault="000C7F3A" w:rsidP="008978EA">
            <w:pPr>
              <w:pStyle w:val="ListParagraph"/>
              <w:ind w:left="501"/>
              <w:rPr>
                <w:rFonts w:hint="eastAsia"/>
                <w:lang w:eastAsia="zh-CN"/>
              </w:rPr>
            </w:pPr>
            <w:r>
              <w:rPr>
                <w:b/>
                <w:bCs/>
                <w:sz w:val="28"/>
                <w:szCs w:val="28"/>
                <w:u w:val="single"/>
              </w:rPr>
              <w:t xml:space="preserve">My Holiday </w:t>
            </w:r>
            <w:r>
              <w:rPr>
                <w:rFonts w:hint="eastAsia"/>
                <w:b/>
                <w:bCs/>
                <w:sz w:val="28"/>
                <w:szCs w:val="28"/>
                <w:u w:val="single"/>
                <w:lang w:eastAsia="zh-CN"/>
              </w:rPr>
              <w:t>我的假期</w:t>
            </w:r>
          </w:p>
          <w:p w14:paraId="4BBF3327" w14:textId="77777777" w:rsidR="00965A84" w:rsidRPr="00651392" w:rsidRDefault="00965A84" w:rsidP="008978EA">
            <w:pPr>
              <w:pStyle w:val="ListParagraph"/>
              <w:ind w:left="501"/>
            </w:pPr>
          </w:p>
          <w:p w14:paraId="21FF5FCC" w14:textId="2BF558ED" w:rsidR="00965A84" w:rsidRPr="000C7F3A" w:rsidRDefault="00817C0B" w:rsidP="00C853DA">
            <w:pPr>
              <w:pStyle w:val="ListParagraph"/>
              <w:ind w:left="501"/>
              <w:rPr>
                <w:lang w:val="en-US"/>
              </w:rPr>
            </w:pPr>
            <w:r w:rsidRPr="00817C0B">
              <w:t xml:space="preserve">Students begin the year recalling previously learnt vocab, grammar and important structures to prepare them for the coming Year 8 modules. </w:t>
            </w:r>
            <w:r w:rsidR="000C7F3A">
              <w:rPr>
                <w:rFonts w:hint="eastAsia"/>
                <w:lang w:eastAsia="zh-CN"/>
              </w:rPr>
              <w:t>The</w:t>
            </w:r>
            <w:r w:rsidR="000C7F3A">
              <w:rPr>
                <w:lang w:eastAsia="zh-CN"/>
              </w:rPr>
              <w:t>n they will start to learn how to discuss the weather, countries and languages in the world.</w:t>
            </w: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347D1054" w14:textId="648DEAF8" w:rsidR="006133BC" w:rsidRDefault="006133BC" w:rsidP="006133BC">
            <w:pPr>
              <w:pStyle w:val="ListParagraph"/>
              <w:numPr>
                <w:ilvl w:val="0"/>
                <w:numId w:val="3"/>
              </w:numPr>
            </w:pPr>
            <w:r>
              <w:t xml:space="preserve">Recall of </w:t>
            </w:r>
            <w:r w:rsidR="000C7F3A">
              <w:t>vocabulary</w:t>
            </w:r>
            <w:r>
              <w:t xml:space="preserve"> and consolidation of basic grammar structures in </w:t>
            </w:r>
            <w:r w:rsidR="000C7F3A">
              <w:t>Mandarin</w:t>
            </w:r>
          </w:p>
          <w:p w14:paraId="6688A7B6" w14:textId="77777777" w:rsidR="00965A84" w:rsidRDefault="000C7F3A" w:rsidP="000C7F3A">
            <w:pPr>
              <w:pStyle w:val="ListParagraph"/>
              <w:numPr>
                <w:ilvl w:val="0"/>
                <w:numId w:val="3"/>
              </w:numPr>
              <w:rPr>
                <w:lang w:val="fr-FR"/>
              </w:rPr>
            </w:pPr>
            <w:r>
              <w:rPr>
                <w:lang w:val="fr-FR"/>
              </w:rPr>
              <w:t xml:space="preserve">Talk about the </w:t>
            </w:r>
            <w:proofErr w:type="spellStart"/>
            <w:r>
              <w:rPr>
                <w:lang w:val="fr-FR"/>
              </w:rPr>
              <w:t>weather</w:t>
            </w:r>
            <w:proofErr w:type="spellEnd"/>
            <w:r>
              <w:rPr>
                <w:lang w:val="fr-FR"/>
              </w:rPr>
              <w:t xml:space="preserve"> </w:t>
            </w:r>
            <w:proofErr w:type="spellStart"/>
            <w:r>
              <w:rPr>
                <w:lang w:val="fr-FR"/>
              </w:rPr>
              <w:t>using</w:t>
            </w:r>
            <w:proofErr w:type="spellEnd"/>
            <w:r>
              <w:rPr>
                <w:lang w:val="fr-FR"/>
              </w:rPr>
              <w:t xml:space="preserve"> </w:t>
            </w:r>
            <w:proofErr w:type="spellStart"/>
            <w:r>
              <w:rPr>
                <w:lang w:val="fr-FR"/>
              </w:rPr>
              <w:t>different</w:t>
            </w:r>
            <w:proofErr w:type="spellEnd"/>
            <w:r>
              <w:rPr>
                <w:lang w:val="fr-FR"/>
              </w:rPr>
              <w:t xml:space="preserve"> time frames</w:t>
            </w:r>
          </w:p>
          <w:p w14:paraId="2C2C4E35" w14:textId="18FAE2A0" w:rsidR="000C7F3A" w:rsidRDefault="000C7F3A" w:rsidP="000C7F3A">
            <w:pPr>
              <w:pStyle w:val="ListParagraph"/>
              <w:numPr>
                <w:ilvl w:val="0"/>
                <w:numId w:val="3"/>
              </w:numPr>
              <w:rPr>
                <w:lang w:val="fr-FR"/>
              </w:rPr>
            </w:pPr>
            <w:r>
              <w:rPr>
                <w:lang w:val="fr-FR"/>
              </w:rPr>
              <w:t xml:space="preserve">Talk about </w:t>
            </w:r>
            <w:proofErr w:type="spellStart"/>
            <w:r>
              <w:rPr>
                <w:lang w:val="fr-FR"/>
              </w:rPr>
              <w:t>different</w:t>
            </w:r>
            <w:proofErr w:type="spellEnd"/>
            <w:r>
              <w:rPr>
                <w:lang w:val="fr-FR"/>
              </w:rPr>
              <w:t xml:space="preserve"> countries and </w:t>
            </w:r>
            <w:proofErr w:type="spellStart"/>
            <w:r>
              <w:rPr>
                <w:lang w:val="fr-FR"/>
              </w:rPr>
              <w:t>languages</w:t>
            </w:r>
            <w:proofErr w:type="spellEnd"/>
          </w:p>
          <w:p w14:paraId="316C701A" w14:textId="51C185BB" w:rsidR="000C7F3A" w:rsidRPr="006133BC" w:rsidRDefault="000C7F3A" w:rsidP="000C7F3A">
            <w:pPr>
              <w:pStyle w:val="ListParagraph"/>
              <w:numPr>
                <w:ilvl w:val="0"/>
                <w:numId w:val="3"/>
              </w:numPr>
              <w:rPr>
                <w:lang w:val="fr-FR"/>
              </w:rPr>
            </w:pPr>
            <w:proofErr w:type="spellStart"/>
            <w:r>
              <w:rPr>
                <w:lang w:val="fr-FR"/>
              </w:rPr>
              <w:t>Give</w:t>
            </w:r>
            <w:proofErr w:type="spellEnd"/>
            <w:r>
              <w:rPr>
                <w:lang w:val="fr-FR"/>
              </w:rPr>
              <w:t xml:space="preserve"> opinion and </w:t>
            </w:r>
            <w:proofErr w:type="spellStart"/>
            <w:r>
              <w:rPr>
                <w:lang w:val="fr-FR"/>
              </w:rPr>
              <w:t>justify</w:t>
            </w:r>
            <w:proofErr w:type="spellEnd"/>
            <w:r>
              <w:rPr>
                <w:lang w:val="fr-FR"/>
              </w:rPr>
              <w:t xml:space="preserve"> the </w:t>
            </w:r>
            <w:proofErr w:type="spellStart"/>
            <w:r>
              <w:rPr>
                <w:lang w:val="fr-FR"/>
              </w:rPr>
              <w:t>reasons</w:t>
            </w:r>
            <w:proofErr w:type="spellEnd"/>
            <w:r>
              <w:rPr>
                <w:lang w:val="fr-FR"/>
              </w:rPr>
              <w:t xml:space="preserve"> of </w:t>
            </w:r>
            <w:proofErr w:type="spellStart"/>
            <w:r>
              <w:rPr>
                <w:lang w:val="fr-FR"/>
              </w:rPr>
              <w:t>your</w:t>
            </w:r>
            <w:proofErr w:type="spellEnd"/>
            <w:r>
              <w:rPr>
                <w:lang w:val="fr-FR"/>
              </w:rPr>
              <w:t xml:space="preserve"> </w:t>
            </w:r>
            <w:proofErr w:type="spellStart"/>
            <w:r>
              <w:rPr>
                <w:lang w:val="fr-FR"/>
              </w:rPr>
              <w:t>preferences</w:t>
            </w:r>
            <w:proofErr w:type="spellEnd"/>
            <w:r>
              <w:rPr>
                <w:lang w:val="fr-FR"/>
              </w:rPr>
              <w:t xml:space="preserve"> of </w:t>
            </w:r>
            <w:proofErr w:type="spellStart"/>
            <w:r>
              <w:rPr>
                <w:lang w:val="fr-FR"/>
              </w:rPr>
              <w:t>different</w:t>
            </w:r>
            <w:proofErr w:type="spellEnd"/>
            <w:r>
              <w:rPr>
                <w:lang w:val="fr-FR"/>
              </w:rPr>
              <w:t xml:space="preserve"> </w:t>
            </w:r>
            <w:proofErr w:type="spellStart"/>
            <w:r>
              <w:rPr>
                <w:lang w:val="fr-FR"/>
              </w:rPr>
              <w:t>weather</w:t>
            </w:r>
            <w:proofErr w:type="spellEnd"/>
            <w:r>
              <w:rPr>
                <w:lang w:val="fr-FR"/>
              </w:rPr>
              <w:t xml:space="preserve">, countries and </w:t>
            </w:r>
            <w:proofErr w:type="spellStart"/>
            <w:r>
              <w:rPr>
                <w:lang w:val="fr-FR"/>
              </w:rPr>
              <w:t>langauges</w:t>
            </w:r>
            <w:proofErr w:type="spellEnd"/>
            <w:r>
              <w:rPr>
                <w:lang w:val="fr-FR"/>
              </w:rPr>
              <w:t>.</w:t>
            </w:r>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2B49304C" w:rsidR="00965A84" w:rsidRDefault="000C7F3A" w:rsidP="001F10B9">
            <w:r>
              <w:t>Weekly Vocabulary Test</w:t>
            </w:r>
            <w:r w:rsidR="00965A84">
              <w:t>%</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proofErr w:type="spellStart"/>
            <w:r>
              <w:t>Beths</w:t>
            </w:r>
            <w:proofErr w:type="spellEnd"/>
            <w:r>
              <w:t xml:space="preserve"> Working towards Scholar (&lt;60%)</w:t>
            </w:r>
          </w:p>
          <w:p w14:paraId="251A177A" w14:textId="77777777" w:rsidR="00965A84" w:rsidRDefault="00965A84" w:rsidP="001F10B9">
            <w:proofErr w:type="spellStart"/>
            <w:r>
              <w:t>Beths</w:t>
            </w:r>
            <w:proofErr w:type="spellEnd"/>
            <w:r>
              <w:t xml:space="preserve"> Scholar - strong competence (60%)</w:t>
            </w:r>
          </w:p>
          <w:p w14:paraId="55ED8E64" w14:textId="77777777" w:rsidR="00965A84" w:rsidRDefault="00965A84" w:rsidP="001F10B9">
            <w:proofErr w:type="spellStart"/>
            <w:r>
              <w:t>Beths</w:t>
            </w:r>
            <w:proofErr w:type="spellEnd"/>
            <w:r>
              <w:t xml:space="preserve"> Super Scholar - excellent competence (80%)</w:t>
            </w:r>
          </w:p>
          <w:p w14:paraId="63230A36" w14:textId="77777777" w:rsidR="00965A84" w:rsidRDefault="00965A84" w:rsidP="001F10B9"/>
          <w:p w14:paraId="598BF2FE" w14:textId="0DBF6ED2" w:rsidR="00965A84" w:rsidRDefault="00965A84" w:rsidP="001F10B9">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000D2B" w14:paraId="1BEE0139" w14:textId="77777777" w:rsidTr="00EA0718">
        <w:trPr>
          <w:trHeight w:val="1104"/>
        </w:trPr>
        <w:tc>
          <w:tcPr>
            <w:tcW w:w="1393" w:type="dxa"/>
            <w:shd w:val="clear" w:color="auto" w:fill="FFF2CC" w:themeFill="accent4" w:themeFillTint="33"/>
          </w:tcPr>
          <w:p w14:paraId="5EF79BE5" w14:textId="77777777" w:rsidR="00000D2B" w:rsidRDefault="00000D2B" w:rsidP="00055320">
            <w:pPr>
              <w:rPr>
                <w:b/>
                <w:bCs/>
              </w:rPr>
            </w:pPr>
            <w:r w:rsidRPr="00584E82">
              <w:rPr>
                <w:b/>
                <w:bCs/>
              </w:rPr>
              <w:t>Autumn Term</w:t>
            </w:r>
          </w:p>
          <w:p w14:paraId="5C249767" w14:textId="77777777" w:rsidR="00000D2B" w:rsidRDefault="00000D2B" w:rsidP="00055320">
            <w:pPr>
              <w:rPr>
                <w:b/>
                <w:bCs/>
              </w:rPr>
            </w:pPr>
            <w:r>
              <w:rPr>
                <w:b/>
                <w:bCs/>
              </w:rPr>
              <w:t>1B</w:t>
            </w:r>
          </w:p>
          <w:p w14:paraId="02D123E3" w14:textId="24890273" w:rsidR="00000D2B" w:rsidRPr="00584E82" w:rsidRDefault="00000D2B" w:rsidP="00055320">
            <w:pPr>
              <w:rPr>
                <w:b/>
                <w:bCs/>
              </w:rPr>
            </w:pPr>
            <w:r>
              <w:rPr>
                <w:b/>
                <w:bCs/>
              </w:rPr>
              <w:t xml:space="preserve">Year </w:t>
            </w:r>
            <w:r w:rsidR="00B8035C">
              <w:rPr>
                <w:b/>
                <w:bCs/>
              </w:rPr>
              <w:t>8</w:t>
            </w:r>
            <w:r>
              <w:rPr>
                <w:b/>
                <w:bCs/>
              </w:rPr>
              <w:t xml:space="preserve"> </w:t>
            </w:r>
          </w:p>
        </w:tc>
        <w:tc>
          <w:tcPr>
            <w:tcW w:w="4453" w:type="dxa"/>
          </w:tcPr>
          <w:p w14:paraId="5EBA2753" w14:textId="77777777" w:rsidR="000C7F3A" w:rsidRPr="00651392" w:rsidRDefault="000C7F3A" w:rsidP="000C7F3A">
            <w:pPr>
              <w:pStyle w:val="ListParagraph"/>
              <w:ind w:left="501"/>
              <w:rPr>
                <w:rFonts w:hint="eastAsia"/>
                <w:lang w:eastAsia="zh-CN"/>
              </w:rPr>
            </w:pPr>
            <w:r>
              <w:rPr>
                <w:b/>
                <w:bCs/>
                <w:sz w:val="28"/>
                <w:szCs w:val="28"/>
                <w:u w:val="single"/>
              </w:rPr>
              <w:t xml:space="preserve">My Holiday </w:t>
            </w:r>
            <w:r>
              <w:rPr>
                <w:rFonts w:hint="eastAsia"/>
                <w:b/>
                <w:bCs/>
                <w:sz w:val="28"/>
                <w:szCs w:val="28"/>
                <w:u w:val="single"/>
                <w:lang w:eastAsia="zh-CN"/>
              </w:rPr>
              <w:t>我的假期</w:t>
            </w:r>
          </w:p>
          <w:p w14:paraId="3073969B" w14:textId="77777777" w:rsidR="0096477C" w:rsidRPr="000C7F3A" w:rsidRDefault="0096477C" w:rsidP="000C7F3A">
            <w:pPr>
              <w:rPr>
                <w:b/>
                <w:bCs/>
                <w:sz w:val="28"/>
                <w:szCs w:val="28"/>
                <w:u w:val="single"/>
              </w:rPr>
            </w:pPr>
          </w:p>
          <w:p w14:paraId="23ACAD3F" w14:textId="557C3A15" w:rsidR="000C7F3A" w:rsidRPr="000C7F3A" w:rsidRDefault="0096477C" w:rsidP="000C7F3A">
            <w:pPr>
              <w:pStyle w:val="ListParagraph"/>
              <w:ind w:left="501"/>
              <w:rPr>
                <w:lang w:val="en-US" w:eastAsia="zh-CN"/>
              </w:rPr>
            </w:pPr>
            <w:r w:rsidRPr="0096477C">
              <w:t xml:space="preserve">Students will </w:t>
            </w:r>
            <w:r>
              <w:t xml:space="preserve">be </w:t>
            </w:r>
            <w:r w:rsidRPr="0096477C">
              <w:t xml:space="preserve">able to discuss their </w:t>
            </w:r>
            <w:r w:rsidR="000C7F3A">
              <w:t xml:space="preserve">holidays </w:t>
            </w:r>
            <w:r w:rsidRPr="0096477C">
              <w:t>using expressions of opinion to communicate what they like do and how frequently</w:t>
            </w:r>
            <w:r>
              <w:t>, building upon knowledge from Year 7</w:t>
            </w:r>
            <w:r w:rsidRPr="0096477C">
              <w:t xml:space="preserve">.  </w:t>
            </w:r>
            <w:r w:rsidR="002734EF">
              <w:t xml:space="preserve">Students will move onto discussing their likes and dislikes around </w:t>
            </w:r>
            <w:r w:rsidR="000C7F3A">
              <w:rPr>
                <w:lang w:val="en-US" w:eastAsia="zh-CN"/>
              </w:rPr>
              <w:lastRenderedPageBreak/>
              <w:t>transport, activities and using different tenses confidently.</w:t>
            </w:r>
          </w:p>
        </w:tc>
        <w:tc>
          <w:tcPr>
            <w:tcW w:w="5991" w:type="dxa"/>
          </w:tcPr>
          <w:p w14:paraId="327F06E1" w14:textId="77777777" w:rsidR="00000D2B" w:rsidRDefault="00000D2B" w:rsidP="00055320">
            <w:pPr>
              <w:pStyle w:val="ListParagraph"/>
              <w:ind w:left="501"/>
            </w:pPr>
          </w:p>
          <w:p w14:paraId="4E37BA08" w14:textId="77777777" w:rsidR="00000D2B" w:rsidRDefault="00000D2B" w:rsidP="00055320">
            <w:pPr>
              <w:ind w:left="141"/>
            </w:pPr>
          </w:p>
          <w:p w14:paraId="4FFDDCA5" w14:textId="6266BFD3" w:rsidR="002734EF" w:rsidRDefault="002734EF" w:rsidP="000C7F3A">
            <w:pPr>
              <w:pStyle w:val="ListParagraph"/>
              <w:numPr>
                <w:ilvl w:val="0"/>
                <w:numId w:val="4"/>
              </w:numPr>
            </w:pPr>
            <w:r>
              <w:t xml:space="preserve">Talk about </w:t>
            </w:r>
            <w:r w:rsidR="000C7F3A">
              <w:t>your past holiday experiences.</w:t>
            </w:r>
          </w:p>
          <w:p w14:paraId="4A14FB88" w14:textId="5DE558B6" w:rsidR="000C7F3A" w:rsidRDefault="000C7F3A" w:rsidP="000C7F3A">
            <w:pPr>
              <w:pStyle w:val="ListParagraph"/>
              <w:numPr>
                <w:ilvl w:val="0"/>
                <w:numId w:val="4"/>
              </w:numPr>
            </w:pPr>
            <w:r>
              <w:t>Talk about where you like to go on holiday in the future.</w:t>
            </w:r>
          </w:p>
          <w:p w14:paraId="59067AFC" w14:textId="70B153B6" w:rsidR="002734EF" w:rsidRDefault="002734EF" w:rsidP="002734EF">
            <w:pPr>
              <w:pStyle w:val="ListParagraph"/>
              <w:numPr>
                <w:ilvl w:val="0"/>
                <w:numId w:val="4"/>
              </w:numPr>
            </w:pPr>
            <w:r>
              <w:t>Talk</w:t>
            </w:r>
            <w:r w:rsidR="000C7F3A">
              <w:t xml:space="preserve"> about different means of transport.</w:t>
            </w:r>
          </w:p>
          <w:p w14:paraId="4120F4C4" w14:textId="77777777" w:rsidR="000C7F3A" w:rsidRDefault="002734EF" w:rsidP="000C7F3A">
            <w:pPr>
              <w:pStyle w:val="ListParagraph"/>
              <w:numPr>
                <w:ilvl w:val="0"/>
                <w:numId w:val="4"/>
              </w:numPr>
            </w:pPr>
            <w:r>
              <w:t xml:space="preserve">Talk about past, present and future </w:t>
            </w:r>
            <w:r w:rsidR="000C7F3A">
              <w:t>holiday</w:t>
            </w:r>
            <w:r>
              <w:t xml:space="preserve"> activities using the present and future tenses</w:t>
            </w:r>
            <w:r w:rsidR="000C7F3A">
              <w:t>.</w:t>
            </w:r>
          </w:p>
          <w:p w14:paraId="4AE8AC02" w14:textId="0C25F765" w:rsidR="000C7F3A" w:rsidRDefault="000C7F3A" w:rsidP="000C7F3A">
            <w:pPr>
              <w:pStyle w:val="ListParagraph"/>
              <w:numPr>
                <w:ilvl w:val="0"/>
                <w:numId w:val="4"/>
              </w:numPr>
            </w:pPr>
            <w:r>
              <w:lastRenderedPageBreak/>
              <w:t>Give opinion and justify the reasons of your preferences of holidays.</w:t>
            </w:r>
          </w:p>
        </w:tc>
        <w:tc>
          <w:tcPr>
            <w:tcW w:w="3767" w:type="dxa"/>
          </w:tcPr>
          <w:p w14:paraId="3E2B74E3" w14:textId="4A873A65" w:rsidR="00771F62" w:rsidRDefault="00771F62" w:rsidP="00771F62">
            <w:r>
              <w:lastRenderedPageBreak/>
              <w:t>Speaking - One Minute Presentation</w:t>
            </w:r>
          </w:p>
          <w:p w14:paraId="242FEBAD" w14:textId="77777777" w:rsidR="00771F62" w:rsidRDefault="00771F62" w:rsidP="00771F62">
            <w:r>
              <w:t>Creative Writing Task</w:t>
            </w:r>
          </w:p>
          <w:p w14:paraId="5D712310" w14:textId="4E6246F6" w:rsidR="00771F62" w:rsidRDefault="000C7F3A" w:rsidP="00771F62">
            <w:r>
              <w:t>Weekly Vocabulary Tests</w:t>
            </w:r>
            <w:r w:rsidR="00771F62">
              <w:t>%</w:t>
            </w:r>
          </w:p>
          <w:p w14:paraId="3E334C3D" w14:textId="09584404" w:rsidR="00771F62" w:rsidRDefault="00771F62" w:rsidP="00771F62">
            <w:r>
              <w:t>(</w:t>
            </w:r>
            <w:proofErr w:type="gramStart"/>
            <w:r>
              <w:t>weighted</w:t>
            </w:r>
            <w:proofErr w:type="gramEnd"/>
            <w:r>
              <w:t xml:space="preserve"> </w:t>
            </w:r>
            <w:r w:rsidR="005644B0">
              <w:t>50/30/20%)</w:t>
            </w:r>
          </w:p>
          <w:p w14:paraId="585B0722" w14:textId="77777777" w:rsidR="00771F62" w:rsidRDefault="00771F62" w:rsidP="00771F62"/>
          <w:p w14:paraId="372D99E4" w14:textId="77777777" w:rsidR="00771F62" w:rsidRDefault="00771F62" w:rsidP="00771F62">
            <w:proofErr w:type="spellStart"/>
            <w:r>
              <w:t>Beths</w:t>
            </w:r>
            <w:proofErr w:type="spellEnd"/>
            <w:r>
              <w:t xml:space="preserve"> Working towards Scholar (&lt;60%)</w:t>
            </w:r>
          </w:p>
          <w:p w14:paraId="6B7580F0" w14:textId="77777777" w:rsidR="00771F62" w:rsidRDefault="00771F62" w:rsidP="00771F62">
            <w:proofErr w:type="spellStart"/>
            <w:r>
              <w:t>Beths</w:t>
            </w:r>
            <w:proofErr w:type="spellEnd"/>
            <w:r>
              <w:t xml:space="preserve"> Scholar - strong competence (60%)</w:t>
            </w:r>
          </w:p>
          <w:p w14:paraId="49669BF0" w14:textId="77777777" w:rsidR="00000D2B" w:rsidRDefault="00771F62" w:rsidP="00771F62">
            <w:proofErr w:type="spellStart"/>
            <w:r>
              <w:lastRenderedPageBreak/>
              <w:t>Beths</w:t>
            </w:r>
            <w:proofErr w:type="spellEnd"/>
            <w:r>
              <w:t xml:space="preserve"> Super Scholar - excellent competence (80%)</w:t>
            </w:r>
          </w:p>
          <w:p w14:paraId="41D15E16" w14:textId="77777777" w:rsidR="005644B0" w:rsidRDefault="005644B0" w:rsidP="00771F62"/>
          <w:p w14:paraId="4DDC6A7C" w14:textId="462A932E" w:rsidR="005644B0" w:rsidRDefault="005644B0" w:rsidP="005644B0">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3D12168A" w:rsidR="00B9489B" w:rsidRDefault="00B9489B" w:rsidP="00B9489B">
            <w:pPr>
              <w:rPr>
                <w:b/>
                <w:bCs/>
              </w:rPr>
            </w:pPr>
            <w:r>
              <w:rPr>
                <w:b/>
                <w:bCs/>
              </w:rPr>
              <w:t xml:space="preserve">Year </w:t>
            </w:r>
            <w:r w:rsidR="00B8035C">
              <w:rPr>
                <w:b/>
                <w:bCs/>
              </w:rPr>
              <w:t>8</w:t>
            </w:r>
            <w:r>
              <w:rPr>
                <w:b/>
                <w:bCs/>
              </w:rPr>
              <w:t xml:space="preserve"> </w:t>
            </w:r>
          </w:p>
          <w:p w14:paraId="4A3A09CC" w14:textId="1DA2B19B" w:rsidR="00B9489B" w:rsidRPr="00584E82" w:rsidRDefault="00B9489B" w:rsidP="00B9489B">
            <w:pPr>
              <w:rPr>
                <w:b/>
                <w:bCs/>
              </w:rPr>
            </w:pPr>
          </w:p>
        </w:tc>
        <w:tc>
          <w:tcPr>
            <w:tcW w:w="4453" w:type="dxa"/>
          </w:tcPr>
          <w:p w14:paraId="00A84344" w14:textId="09775917" w:rsidR="00B9489B" w:rsidRPr="000C7F3A" w:rsidRDefault="000C7F3A" w:rsidP="00B9489B">
            <w:pPr>
              <w:pStyle w:val="ListParagraph"/>
              <w:ind w:left="501"/>
              <w:rPr>
                <w:b/>
                <w:bCs/>
                <w:sz w:val="28"/>
                <w:szCs w:val="28"/>
                <w:u w:val="single"/>
                <w:lang w:val="en-US" w:eastAsia="zh-CN"/>
              </w:rPr>
            </w:pPr>
            <w:r>
              <w:rPr>
                <w:b/>
                <w:bCs/>
                <w:sz w:val="28"/>
                <w:szCs w:val="28"/>
                <w:u w:val="single"/>
                <w:lang w:eastAsia="zh-CN"/>
              </w:rPr>
              <w:t xml:space="preserve">All about Me </w:t>
            </w:r>
            <w:r>
              <w:rPr>
                <w:rFonts w:hint="eastAsia"/>
                <w:b/>
                <w:bCs/>
                <w:sz w:val="28"/>
                <w:szCs w:val="28"/>
                <w:u w:val="single"/>
                <w:lang w:eastAsia="zh-CN"/>
              </w:rPr>
              <w:t>关于我</w:t>
            </w:r>
          </w:p>
          <w:p w14:paraId="52294AC3" w14:textId="77777777" w:rsidR="00B9489B" w:rsidRDefault="00B9489B" w:rsidP="00B9489B">
            <w:pPr>
              <w:pStyle w:val="ListParagraph"/>
              <w:ind w:left="501"/>
              <w:rPr>
                <w:b/>
                <w:bCs/>
                <w:sz w:val="28"/>
                <w:szCs w:val="28"/>
                <w:u w:val="single"/>
              </w:rPr>
            </w:pPr>
          </w:p>
          <w:p w14:paraId="422096AF" w14:textId="632CACA5" w:rsidR="00B9489B" w:rsidRPr="000C7F3A" w:rsidRDefault="007D7CDC" w:rsidP="007D7CDC">
            <w:pPr>
              <w:pStyle w:val="ListParagraph"/>
              <w:ind w:left="501"/>
              <w:jc w:val="both"/>
              <w:rPr>
                <w:rFonts w:hint="eastAsia"/>
                <w:b/>
                <w:bCs/>
                <w:u w:val="single"/>
                <w:lang w:val="en-US" w:eastAsia="zh-CN"/>
              </w:rPr>
            </w:pPr>
            <w:r w:rsidRPr="007D7CDC">
              <w:t xml:space="preserve">Students </w:t>
            </w:r>
            <w:r w:rsidR="000F0592" w:rsidRPr="007D7CDC">
              <w:t>will be</w:t>
            </w:r>
            <w:r w:rsidRPr="007D7CDC">
              <w:t xml:space="preserve"> able to </w:t>
            </w:r>
            <w:r w:rsidR="000C7F3A">
              <w:t>describe people’s appearance using a range of adjectives, describe your bedroom, furniture and clothing, and daily routine</w:t>
            </w:r>
          </w:p>
        </w:tc>
        <w:tc>
          <w:tcPr>
            <w:tcW w:w="5991" w:type="dxa"/>
          </w:tcPr>
          <w:p w14:paraId="28E78785" w14:textId="77777777" w:rsidR="00B9489B" w:rsidRDefault="00B9489B" w:rsidP="00B9489B"/>
          <w:p w14:paraId="3D3CFAF4" w14:textId="77777777" w:rsidR="00B9489B" w:rsidRPr="000C7F3A" w:rsidRDefault="000C7F3A" w:rsidP="002E2F36">
            <w:pPr>
              <w:pStyle w:val="ListParagraph"/>
              <w:numPr>
                <w:ilvl w:val="0"/>
                <w:numId w:val="4"/>
              </w:numPr>
              <w:rPr>
                <w:rStyle w:val="eop"/>
              </w:rPr>
            </w:pPr>
            <w:r>
              <w:rPr>
                <w:rStyle w:val="normaltextrun"/>
                <w:rFonts w:ascii="Calibri" w:hAnsi="Calibri" w:cs="Calibri"/>
                <w:color w:val="000000"/>
                <w:shd w:val="clear" w:color="auto" w:fill="FFFFFF"/>
              </w:rPr>
              <w:t>Describ</w:t>
            </w:r>
            <w:r>
              <w:rPr>
                <w:rStyle w:val="normaltextrun"/>
                <w:rFonts w:ascii="Calibri" w:hAnsi="Calibri" w:cs="Calibri"/>
                <w:color w:val="000000"/>
                <w:shd w:val="clear" w:color="auto" w:fill="FFFFFF"/>
              </w:rPr>
              <w:t>e</w:t>
            </w:r>
            <w:r>
              <w:rPr>
                <w:rStyle w:val="normaltextrun"/>
                <w:rFonts w:ascii="Calibri" w:hAnsi="Calibri" w:cs="Calibri"/>
                <w:color w:val="000000"/>
                <w:shd w:val="clear" w:color="auto" w:fill="FFFFFF"/>
              </w:rPr>
              <w:t xml:space="preserve"> people’s appearance using verb-</w:t>
            </w:r>
            <w:proofErr w:type="gramStart"/>
            <w:r>
              <w:rPr>
                <w:rStyle w:val="normaltextrun"/>
                <w:rFonts w:ascii="Calibri" w:hAnsi="Calibri" w:cs="Calibri"/>
                <w:color w:val="000000"/>
                <w:shd w:val="clear" w:color="auto" w:fill="FFFFFF"/>
              </w:rPr>
              <w:t>adjectives</w:t>
            </w:r>
            <w:proofErr w:type="gramEnd"/>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2B0A7B1D" w14:textId="3AC32588" w:rsidR="000C7F3A" w:rsidRPr="000C7F3A" w:rsidRDefault="000C7F3A" w:rsidP="000C7F3A">
            <w:pPr>
              <w:pStyle w:val="ListParagraph"/>
              <w:numPr>
                <w:ilvl w:val="0"/>
                <w:numId w:val="4"/>
              </w:numPr>
              <w:rPr>
                <w:rStyle w:val="normaltextrun"/>
              </w:rPr>
            </w:pPr>
            <w:r>
              <w:rPr>
                <w:rStyle w:val="normaltextrun"/>
                <w:rFonts w:ascii="Calibri" w:hAnsi="Calibri" w:cs="Calibri"/>
                <w:color w:val="000000"/>
                <w:shd w:val="clear" w:color="auto" w:fill="FFFFFF"/>
              </w:rPr>
              <w:t>Describing your room </w:t>
            </w:r>
            <w:r>
              <w:rPr>
                <w:rStyle w:val="normaltextrun"/>
                <w:rFonts w:ascii="Calibri" w:hAnsi="Calibri" w:cs="Calibri"/>
                <w:color w:val="000000"/>
                <w:shd w:val="clear" w:color="auto" w:fill="FFFFFF"/>
              </w:rPr>
              <w:t>using various measure words for different furniture.</w:t>
            </w:r>
          </w:p>
          <w:p w14:paraId="2125A079" w14:textId="6B83B4C9" w:rsidR="000C7F3A" w:rsidRDefault="000C7F3A" w:rsidP="000C7F3A">
            <w:pPr>
              <w:pStyle w:val="ListParagraph"/>
              <w:numPr>
                <w:ilvl w:val="0"/>
                <w:numId w:val="4"/>
              </w:numPr>
            </w:pPr>
            <w:r>
              <w:t xml:space="preserve">The use of preposition. </w:t>
            </w:r>
          </w:p>
          <w:p w14:paraId="4FBD74E0" w14:textId="77777777" w:rsidR="000C7F3A" w:rsidRDefault="000C7F3A" w:rsidP="000C7F3A">
            <w:pPr>
              <w:pStyle w:val="ListParagraph"/>
              <w:numPr>
                <w:ilvl w:val="0"/>
                <w:numId w:val="4"/>
              </w:numPr>
            </w:pPr>
            <w:r>
              <w:t>Talk about clothes and colours.</w:t>
            </w:r>
          </w:p>
          <w:p w14:paraId="5546B688" w14:textId="607EF7A2" w:rsidR="000C7F3A" w:rsidRDefault="000C7F3A" w:rsidP="000C7F3A">
            <w:pPr>
              <w:pStyle w:val="ListParagraph"/>
              <w:numPr>
                <w:ilvl w:val="0"/>
                <w:numId w:val="4"/>
              </w:numPr>
            </w:pPr>
            <w:r>
              <w:rPr>
                <w:rStyle w:val="normaltextrun"/>
                <w:rFonts w:ascii="Calibri" w:hAnsi="Calibri" w:cs="Calibri"/>
                <w:color w:val="000000"/>
                <w:shd w:val="clear" w:color="auto" w:fill="FFFFFF"/>
              </w:rPr>
              <w:t>Talk about your daily routine</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tc>
        <w:tc>
          <w:tcPr>
            <w:tcW w:w="3767" w:type="dxa"/>
          </w:tcPr>
          <w:p w14:paraId="03BD92A1" w14:textId="591428BA" w:rsidR="00B9489B" w:rsidRDefault="00B9489B" w:rsidP="00B9489B">
            <w:r>
              <w:t>Speaking</w:t>
            </w:r>
            <w:r w:rsidR="000B3E8F">
              <w:t xml:space="preserve"> - Phonics</w:t>
            </w:r>
          </w:p>
          <w:p w14:paraId="1AAED846" w14:textId="77777777" w:rsidR="00B9489B" w:rsidRDefault="00B9489B" w:rsidP="00B9489B">
            <w:r>
              <w:t>Translation both ways</w:t>
            </w:r>
          </w:p>
          <w:p w14:paraId="40ABA83B" w14:textId="77777777" w:rsidR="00B9489B" w:rsidRDefault="00B9489B" w:rsidP="00B9489B">
            <w:r>
              <w:t xml:space="preserve">Reading </w:t>
            </w:r>
          </w:p>
          <w:p w14:paraId="1461BF1F" w14:textId="77777777" w:rsidR="00B9489B" w:rsidRDefault="00B9489B" w:rsidP="00B9489B">
            <w:r>
              <w:t>Listening</w:t>
            </w:r>
          </w:p>
          <w:p w14:paraId="04EDBA05" w14:textId="48740423" w:rsidR="00B9489B" w:rsidRDefault="000C7F3A" w:rsidP="00B9489B">
            <w:r>
              <w:t xml:space="preserve">Weekly Vocabulary Tests </w:t>
            </w:r>
            <w:r w:rsidR="00B9489B">
              <w:t>%</w:t>
            </w:r>
          </w:p>
          <w:p w14:paraId="2F05F64F" w14:textId="77777777" w:rsidR="00B9489B" w:rsidRDefault="00B9489B" w:rsidP="00B9489B">
            <w:r>
              <w:t>Equally weighted</w:t>
            </w:r>
          </w:p>
          <w:p w14:paraId="12C6F9C9" w14:textId="77777777" w:rsidR="00B9489B" w:rsidRDefault="00B9489B" w:rsidP="00B9489B"/>
          <w:p w14:paraId="766959A0" w14:textId="77777777" w:rsidR="00B9489B" w:rsidRDefault="00B9489B" w:rsidP="00B9489B">
            <w:proofErr w:type="spellStart"/>
            <w:r>
              <w:t>Beths</w:t>
            </w:r>
            <w:proofErr w:type="spellEnd"/>
            <w:r>
              <w:t xml:space="preserve"> Working towards Scholar (&lt;60%)</w:t>
            </w:r>
          </w:p>
          <w:p w14:paraId="42A04583" w14:textId="77777777" w:rsidR="00B9489B" w:rsidRDefault="00B9489B" w:rsidP="00B9489B">
            <w:proofErr w:type="spellStart"/>
            <w:r>
              <w:t>Beths</w:t>
            </w:r>
            <w:proofErr w:type="spellEnd"/>
            <w:r>
              <w:t xml:space="preserve"> Scholar - strong competence (60%)</w:t>
            </w:r>
          </w:p>
          <w:p w14:paraId="19978C22" w14:textId="77777777" w:rsidR="00B9489B" w:rsidRDefault="00B9489B" w:rsidP="00B9489B">
            <w:proofErr w:type="spellStart"/>
            <w:r>
              <w:t>Beths</w:t>
            </w:r>
            <w:proofErr w:type="spellEnd"/>
            <w:r>
              <w:t xml:space="preserve"> Super Scholar - excellent competence (80%)</w:t>
            </w:r>
          </w:p>
          <w:p w14:paraId="65E7AA26" w14:textId="77777777" w:rsidR="00B9489B" w:rsidRDefault="00B9489B" w:rsidP="00B9489B"/>
          <w:p w14:paraId="5A1ADD0C" w14:textId="03775DAF" w:rsidR="00B9489B" w:rsidRDefault="00B9489B" w:rsidP="00B9489B">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29796082" w:rsidR="00944468" w:rsidRDefault="00944468" w:rsidP="00944468">
            <w:pPr>
              <w:rPr>
                <w:b/>
                <w:bCs/>
              </w:rPr>
            </w:pPr>
            <w:r>
              <w:rPr>
                <w:b/>
                <w:bCs/>
              </w:rPr>
              <w:t xml:space="preserve">Year </w:t>
            </w:r>
            <w:r w:rsidR="00B8035C">
              <w:rPr>
                <w:b/>
                <w:bCs/>
              </w:rPr>
              <w:t>8</w:t>
            </w:r>
          </w:p>
          <w:p w14:paraId="604F2081" w14:textId="3CCA42F3" w:rsidR="00944468" w:rsidRDefault="00944468" w:rsidP="00944468">
            <w:pPr>
              <w:rPr>
                <w:b/>
                <w:bCs/>
              </w:rPr>
            </w:pPr>
          </w:p>
        </w:tc>
        <w:tc>
          <w:tcPr>
            <w:tcW w:w="4453" w:type="dxa"/>
          </w:tcPr>
          <w:p w14:paraId="40AC3D09" w14:textId="3BA881D4" w:rsidR="00944468" w:rsidRPr="006651D9" w:rsidRDefault="000C7F3A" w:rsidP="00A66082">
            <w:pPr>
              <w:pStyle w:val="ListParagraph"/>
              <w:ind w:left="501"/>
              <w:rPr>
                <w:rFonts w:hint="eastAsia"/>
                <w:b/>
                <w:bCs/>
                <w:sz w:val="28"/>
                <w:szCs w:val="28"/>
                <w:u w:val="single"/>
                <w:lang w:val="fr-FR" w:eastAsia="zh-CN"/>
              </w:rPr>
            </w:pPr>
            <w:proofErr w:type="spellStart"/>
            <w:r>
              <w:rPr>
                <w:b/>
                <w:bCs/>
                <w:sz w:val="28"/>
                <w:szCs w:val="28"/>
                <w:u w:val="single"/>
                <w:lang w:val="fr-FR"/>
              </w:rPr>
              <w:t>Where</w:t>
            </w:r>
            <w:proofErr w:type="spellEnd"/>
            <w:r>
              <w:rPr>
                <w:b/>
                <w:bCs/>
                <w:sz w:val="28"/>
                <w:szCs w:val="28"/>
                <w:u w:val="single"/>
                <w:lang w:val="fr-FR"/>
              </w:rPr>
              <w:t xml:space="preserve"> do </w:t>
            </w:r>
            <w:proofErr w:type="spellStart"/>
            <w:r>
              <w:rPr>
                <w:b/>
                <w:bCs/>
                <w:sz w:val="28"/>
                <w:szCs w:val="28"/>
                <w:u w:val="single"/>
                <w:lang w:val="fr-FR"/>
              </w:rPr>
              <w:t>you</w:t>
            </w:r>
            <w:proofErr w:type="spellEnd"/>
            <w:r>
              <w:rPr>
                <w:b/>
                <w:bCs/>
                <w:sz w:val="28"/>
                <w:szCs w:val="28"/>
                <w:u w:val="single"/>
                <w:lang w:val="fr-FR"/>
              </w:rPr>
              <w:t xml:space="preserve"> live </w:t>
            </w:r>
            <w:r>
              <w:rPr>
                <w:rFonts w:hint="eastAsia"/>
                <w:b/>
                <w:bCs/>
                <w:sz w:val="28"/>
                <w:szCs w:val="28"/>
                <w:u w:val="single"/>
                <w:lang w:val="fr-FR" w:eastAsia="zh-CN"/>
              </w:rPr>
              <w:t>你家在哪儿</w:t>
            </w:r>
          </w:p>
          <w:p w14:paraId="2AAE5AFC" w14:textId="77777777" w:rsidR="00944468" w:rsidRPr="006651D9" w:rsidRDefault="00944468" w:rsidP="00944468">
            <w:pPr>
              <w:rPr>
                <w:lang w:val="fr-FR"/>
              </w:rPr>
            </w:pPr>
          </w:p>
          <w:p w14:paraId="10E2BCBC" w14:textId="51940091" w:rsidR="00944468" w:rsidRPr="00117AEB" w:rsidRDefault="00944468" w:rsidP="00944468">
            <w:pPr>
              <w:pStyle w:val="ListParagraph"/>
              <w:ind w:left="501"/>
              <w:jc w:val="both"/>
            </w:pPr>
            <w:r w:rsidRPr="00117AEB">
              <w:t xml:space="preserve">Students </w:t>
            </w:r>
            <w:r>
              <w:t xml:space="preserve">will be able to describe their </w:t>
            </w:r>
            <w:r w:rsidR="000C7F3A">
              <w:rPr>
                <w:rFonts w:hint="eastAsia"/>
                <w:lang w:eastAsia="zh-CN"/>
              </w:rPr>
              <w:t>town</w:t>
            </w:r>
            <w:r w:rsidR="000C7F3A">
              <w:rPr>
                <w:lang w:eastAsia="zh-CN"/>
              </w:rPr>
              <w:t xml:space="preserve"> </w:t>
            </w:r>
            <w:r w:rsidR="00243D5F">
              <w:t xml:space="preserve">and </w:t>
            </w:r>
            <w:r w:rsidR="000C7F3A">
              <w:t xml:space="preserve">surrounding. They will also be able to use relative place words to describe places for meeting up. </w:t>
            </w:r>
          </w:p>
          <w:p w14:paraId="7DE551C8" w14:textId="77777777" w:rsidR="00944468" w:rsidRDefault="00944468" w:rsidP="00944468"/>
          <w:p w14:paraId="617F567F" w14:textId="77777777" w:rsidR="00944468" w:rsidRDefault="00944468" w:rsidP="00944468"/>
          <w:p w14:paraId="6D263541" w14:textId="77777777" w:rsidR="00944468" w:rsidRDefault="00944468" w:rsidP="00944468"/>
          <w:p w14:paraId="6DD5E6C3" w14:textId="77777777" w:rsidR="00944468" w:rsidRDefault="00944468" w:rsidP="00944468"/>
          <w:p w14:paraId="2A3AE9B6" w14:textId="4CBC62E6" w:rsidR="00944468" w:rsidRPr="008041E8" w:rsidRDefault="00944468" w:rsidP="00944468"/>
        </w:tc>
        <w:tc>
          <w:tcPr>
            <w:tcW w:w="5991" w:type="dxa"/>
          </w:tcPr>
          <w:p w14:paraId="26CE3451" w14:textId="77777777" w:rsidR="000C7F3A" w:rsidRPr="000C7F3A" w:rsidRDefault="000C7F3A" w:rsidP="000C7F3A">
            <w:pPr>
              <w:pStyle w:val="ListParagraph"/>
              <w:rPr>
                <w:rStyle w:val="normaltextrun"/>
              </w:rPr>
            </w:pPr>
          </w:p>
          <w:p w14:paraId="1032BA1A" w14:textId="428942A3" w:rsidR="00944468" w:rsidRPr="000C7F3A" w:rsidRDefault="000C7F3A" w:rsidP="00CB323D">
            <w:pPr>
              <w:pStyle w:val="ListParagraph"/>
              <w:numPr>
                <w:ilvl w:val="0"/>
                <w:numId w:val="4"/>
              </w:numPr>
              <w:rPr>
                <w:rStyle w:val="eop"/>
              </w:rPr>
            </w:pPr>
            <w:r>
              <w:rPr>
                <w:rStyle w:val="normaltextrun"/>
                <w:rFonts w:ascii="Calibri" w:hAnsi="Calibri" w:cs="Calibri"/>
                <w:color w:val="000000"/>
                <w:shd w:val="clear" w:color="auto" w:fill="FFFFFF"/>
              </w:rPr>
              <w:t>Talk</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about places in town</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7736CC4F" w14:textId="22C532A6" w:rsidR="000C7F3A" w:rsidRPr="000C7F3A" w:rsidRDefault="000C7F3A" w:rsidP="00CB323D">
            <w:pPr>
              <w:pStyle w:val="ListParagraph"/>
              <w:numPr>
                <w:ilvl w:val="0"/>
                <w:numId w:val="4"/>
              </w:numPr>
              <w:rPr>
                <w:rStyle w:val="eop"/>
              </w:rPr>
            </w:pPr>
            <w:r>
              <w:rPr>
                <w:rStyle w:val="normaltextrun"/>
                <w:rFonts w:ascii="Calibri" w:hAnsi="Calibri" w:cs="Calibri"/>
                <w:color w:val="000000"/>
                <w:shd w:val="clear" w:color="auto" w:fill="FFFFFF"/>
              </w:rPr>
              <w:t>Us</w:t>
            </w:r>
            <w:r>
              <w:rPr>
                <w:rStyle w:val="normaltextrun"/>
                <w:rFonts w:ascii="Calibri" w:hAnsi="Calibri" w:cs="Calibri"/>
                <w:color w:val="000000"/>
                <w:shd w:val="clear" w:color="auto" w:fill="FFFFFF"/>
              </w:rPr>
              <w:t>e</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因为</w:t>
            </w:r>
            <w:proofErr w:type="spellEnd"/>
            <w:r>
              <w:rPr>
                <w:rStyle w:val="normaltextrun"/>
                <w:rFonts w:ascii="Calibri" w:hAnsi="Calibri" w:cs="Calibri"/>
                <w:color w:val="000000"/>
                <w:shd w:val="clear" w:color="auto" w:fill="FFFFFF"/>
              </w:rPr>
              <w:t xml:space="preserve"> to clarify personal opinions</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3D41A93E" w14:textId="77777777" w:rsidR="000C7F3A" w:rsidRPr="000C7F3A" w:rsidRDefault="000C7F3A" w:rsidP="00CB323D">
            <w:pPr>
              <w:pStyle w:val="ListParagraph"/>
              <w:numPr>
                <w:ilvl w:val="0"/>
                <w:numId w:val="4"/>
              </w:numPr>
              <w:rPr>
                <w:rStyle w:val="normaltextrun"/>
              </w:rPr>
            </w:pPr>
            <w:r>
              <w:rPr>
                <w:rStyle w:val="normaltextrun"/>
                <w:rFonts w:ascii="Calibri" w:hAnsi="Calibri" w:cs="Calibri"/>
                <w:color w:val="000000"/>
                <w:shd w:val="clear" w:color="auto" w:fill="FFFFFF"/>
              </w:rPr>
              <w:t>Learn to use relative place words</w:t>
            </w:r>
            <w:r>
              <w:rPr>
                <w:rStyle w:val="normaltextrun"/>
                <w:rFonts w:ascii="Calibri" w:hAnsi="Calibri" w:cs="Calibri"/>
                <w:color w:val="000000"/>
                <w:shd w:val="clear" w:color="auto" w:fill="FFFFFF"/>
              </w:rPr>
              <w:t>.</w:t>
            </w:r>
          </w:p>
          <w:p w14:paraId="2824007A" w14:textId="77777777" w:rsidR="000C7F3A" w:rsidRPr="000C7F3A" w:rsidRDefault="000C7F3A" w:rsidP="00CB323D">
            <w:pPr>
              <w:pStyle w:val="ListParagraph"/>
              <w:numPr>
                <w:ilvl w:val="0"/>
                <w:numId w:val="4"/>
              </w:numPr>
              <w:rPr>
                <w:rStyle w:val="normaltextrun"/>
              </w:rPr>
            </w:pPr>
            <w:r>
              <w:rPr>
                <w:rStyle w:val="normaltextrun"/>
                <w:rFonts w:ascii="Calibri" w:hAnsi="Calibri" w:cs="Calibri"/>
                <w:color w:val="000000"/>
                <w:shd w:val="clear" w:color="auto" w:fill="FFFFFF"/>
              </w:rPr>
              <w:t>U</w:t>
            </w:r>
            <w:r>
              <w:rPr>
                <w:rStyle w:val="normaltextrun"/>
              </w:rPr>
              <w:t>se s</w:t>
            </w:r>
            <w:r>
              <w:rPr>
                <w:rStyle w:val="normaltextrun"/>
                <w:rFonts w:ascii="Calibri" w:hAnsi="Calibri" w:cs="Calibri"/>
                <w:color w:val="000000"/>
                <w:shd w:val="clear" w:color="auto" w:fill="FFFFFF"/>
              </w:rPr>
              <w:t xml:space="preserve">entence structure to describe relative </w:t>
            </w:r>
            <w:proofErr w:type="gramStart"/>
            <w:r>
              <w:rPr>
                <w:rStyle w:val="normaltextrun"/>
                <w:rFonts w:ascii="Calibri" w:hAnsi="Calibri" w:cs="Calibri"/>
                <w:color w:val="000000"/>
                <w:shd w:val="clear" w:color="auto" w:fill="FFFFFF"/>
              </w:rPr>
              <w:t>location</w:t>
            </w:r>
            <w:proofErr w:type="gramEnd"/>
          </w:p>
          <w:p w14:paraId="3124C568" w14:textId="50535656" w:rsidR="000C7F3A" w:rsidRDefault="000C7F3A" w:rsidP="000C7F3A">
            <w:pPr>
              <w:pStyle w:val="ListParagraph"/>
            </w:pPr>
            <w:r>
              <w:rPr>
                <w:rStyle w:val="eop"/>
                <w:rFonts w:ascii="Calibri" w:hAnsi="Calibri" w:cs="Calibri"/>
                <w:color w:val="000000"/>
                <w:shd w:val="clear" w:color="auto" w:fill="FFFFFF"/>
              </w:rPr>
              <w:t> </w:t>
            </w:r>
          </w:p>
        </w:tc>
        <w:tc>
          <w:tcPr>
            <w:tcW w:w="3767" w:type="dxa"/>
          </w:tcPr>
          <w:p w14:paraId="3DAAD118" w14:textId="7A0B57BA" w:rsidR="00944468" w:rsidRDefault="00944468" w:rsidP="00944468">
            <w:r>
              <w:t xml:space="preserve">Speaking - </w:t>
            </w:r>
            <w:r w:rsidR="000B3E8F">
              <w:t>Photocard</w:t>
            </w:r>
          </w:p>
          <w:p w14:paraId="5D244901" w14:textId="77777777" w:rsidR="00944468" w:rsidRDefault="00944468" w:rsidP="00944468">
            <w:r>
              <w:t>Creative Writing Task</w:t>
            </w:r>
          </w:p>
          <w:p w14:paraId="5411A08D" w14:textId="1C4A6FE0" w:rsidR="00944468" w:rsidRDefault="000C7F3A" w:rsidP="00944468">
            <w:r>
              <w:t>Weekly Vocabulary Tests</w:t>
            </w:r>
            <w:r w:rsidR="00944468">
              <w:t xml:space="preserve"> %</w:t>
            </w:r>
          </w:p>
          <w:p w14:paraId="43491E5C" w14:textId="77777777" w:rsidR="00944468" w:rsidRDefault="00944468" w:rsidP="00944468">
            <w:r>
              <w:t>(</w:t>
            </w:r>
            <w:proofErr w:type="gramStart"/>
            <w:r>
              <w:t>weighted</w:t>
            </w:r>
            <w:proofErr w:type="gramEnd"/>
            <w:r>
              <w:t xml:space="preserve"> 50/30/20%)</w:t>
            </w:r>
          </w:p>
          <w:p w14:paraId="671E80CB" w14:textId="77777777" w:rsidR="00944468" w:rsidRDefault="00944468" w:rsidP="00944468"/>
          <w:p w14:paraId="183FCFA1" w14:textId="77777777" w:rsidR="00944468" w:rsidRDefault="00944468" w:rsidP="00944468">
            <w:proofErr w:type="spellStart"/>
            <w:r>
              <w:t>Beths</w:t>
            </w:r>
            <w:proofErr w:type="spellEnd"/>
            <w:r>
              <w:t xml:space="preserve"> Working towards Scholar (&lt;60%)</w:t>
            </w:r>
          </w:p>
          <w:p w14:paraId="630D0BD5" w14:textId="77777777" w:rsidR="00944468" w:rsidRDefault="00944468" w:rsidP="00944468">
            <w:proofErr w:type="spellStart"/>
            <w:r>
              <w:t>Beths</w:t>
            </w:r>
            <w:proofErr w:type="spellEnd"/>
            <w:r>
              <w:t xml:space="preserve"> Scholar - strong competence (60%)</w:t>
            </w:r>
          </w:p>
          <w:p w14:paraId="068BDB00" w14:textId="77777777" w:rsidR="00944468" w:rsidRDefault="00944468" w:rsidP="00944468">
            <w:proofErr w:type="spellStart"/>
            <w:r>
              <w:t>Beths</w:t>
            </w:r>
            <w:proofErr w:type="spellEnd"/>
            <w:r>
              <w:t xml:space="preserve"> Super Scholar - excellent competence (80%)</w:t>
            </w:r>
          </w:p>
          <w:p w14:paraId="3E5D42B3" w14:textId="77777777" w:rsidR="00944468" w:rsidRDefault="00944468" w:rsidP="00944468"/>
          <w:p w14:paraId="6AB5FBE6" w14:textId="1AD4B39B" w:rsidR="00944468" w:rsidRDefault="00944468" w:rsidP="00944468">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0BDB3E68" w:rsidR="00467C57" w:rsidRDefault="00467C57" w:rsidP="00467C57">
            <w:pPr>
              <w:rPr>
                <w:b/>
                <w:bCs/>
              </w:rPr>
            </w:pPr>
            <w:r>
              <w:rPr>
                <w:b/>
                <w:bCs/>
              </w:rPr>
              <w:t xml:space="preserve">Year </w:t>
            </w:r>
            <w:r w:rsidR="00B8035C">
              <w:rPr>
                <w:b/>
                <w:bCs/>
              </w:rPr>
              <w:t>8</w:t>
            </w:r>
          </w:p>
        </w:tc>
        <w:tc>
          <w:tcPr>
            <w:tcW w:w="4453" w:type="dxa"/>
          </w:tcPr>
          <w:p w14:paraId="443F13A3" w14:textId="2A158425" w:rsidR="00467C57" w:rsidRPr="000C7F3A" w:rsidRDefault="000C7F3A" w:rsidP="000C7F3A">
            <w:pPr>
              <w:pStyle w:val="ListParagraph"/>
              <w:ind w:left="501"/>
              <w:rPr>
                <w:rFonts w:hint="eastAsia"/>
                <w:b/>
                <w:bCs/>
                <w:sz w:val="28"/>
                <w:szCs w:val="28"/>
                <w:u w:val="single"/>
                <w:lang w:val="fr-FR" w:eastAsia="zh-CN"/>
              </w:rPr>
            </w:pPr>
            <w:proofErr w:type="spellStart"/>
            <w:r>
              <w:rPr>
                <w:b/>
                <w:bCs/>
                <w:sz w:val="28"/>
                <w:szCs w:val="28"/>
                <w:u w:val="single"/>
                <w:lang w:val="fr-FR" w:eastAsia="zh-CN"/>
              </w:rPr>
              <w:t>Revision</w:t>
            </w:r>
            <w:proofErr w:type="spellEnd"/>
            <w:r>
              <w:rPr>
                <w:b/>
                <w:bCs/>
                <w:sz w:val="28"/>
                <w:szCs w:val="28"/>
                <w:u w:val="single"/>
                <w:lang w:val="fr-FR" w:eastAsia="zh-CN"/>
              </w:rPr>
              <w:t xml:space="preserve"> </w:t>
            </w:r>
            <w:r>
              <w:rPr>
                <w:rFonts w:hint="eastAsia"/>
                <w:b/>
                <w:bCs/>
                <w:sz w:val="28"/>
                <w:szCs w:val="28"/>
                <w:u w:val="single"/>
                <w:lang w:val="fr-FR" w:eastAsia="zh-CN"/>
              </w:rPr>
              <w:t>复习</w:t>
            </w:r>
          </w:p>
          <w:p w14:paraId="42E11C72" w14:textId="77777777" w:rsidR="00467C57" w:rsidRDefault="00467C57" w:rsidP="00467C57"/>
          <w:p w14:paraId="377F8DEA" w14:textId="77777777" w:rsidR="000C7F3A" w:rsidRDefault="000C7F3A" w:rsidP="000C7F3A">
            <w:pPr>
              <w:pStyle w:val="ListParagraph"/>
              <w:ind w:left="501"/>
              <w:jc w:val="both"/>
            </w:pPr>
            <w:r w:rsidRPr="00756CD5">
              <w:t>Students will develop speaking, listening, reading and writing skills in preparation for the End of Year exams.  Students will focus on practise of all three tenses and ability to narrate verbally and through written texts. Extension materials to stretch and challenge students will be provided as they prepare for the End of Year exams.</w:t>
            </w:r>
            <w:r w:rsidRPr="008F12F2">
              <w:t xml:space="preserve"> </w:t>
            </w:r>
          </w:p>
          <w:p w14:paraId="46E1B144" w14:textId="3B96DAD7" w:rsidR="00467C57" w:rsidRPr="008041E8" w:rsidRDefault="00467C57" w:rsidP="00467C57"/>
        </w:tc>
        <w:tc>
          <w:tcPr>
            <w:tcW w:w="5991" w:type="dxa"/>
          </w:tcPr>
          <w:p w14:paraId="287CA574" w14:textId="77777777" w:rsidR="000C7F3A" w:rsidRDefault="000C7F3A" w:rsidP="000C7F3A">
            <w:pPr>
              <w:pStyle w:val="ListParagraph"/>
            </w:pPr>
          </w:p>
          <w:p w14:paraId="40171B14" w14:textId="4F7B696C" w:rsidR="002B3734" w:rsidRDefault="002B3734" w:rsidP="002B3734">
            <w:pPr>
              <w:pStyle w:val="ListParagraph"/>
              <w:numPr>
                <w:ilvl w:val="0"/>
                <w:numId w:val="4"/>
              </w:numPr>
            </w:pPr>
            <w:r>
              <w:t>END OF YEAR EXAMS (week may vary)</w:t>
            </w:r>
            <w:r w:rsidR="000C7F3A">
              <w:t>.</w:t>
            </w:r>
          </w:p>
          <w:p w14:paraId="4351285B" w14:textId="13A02590" w:rsidR="000C7F3A" w:rsidRDefault="000C7F3A" w:rsidP="002B3734">
            <w:pPr>
              <w:pStyle w:val="ListParagraph"/>
              <w:numPr>
                <w:ilvl w:val="0"/>
                <w:numId w:val="4"/>
              </w:numPr>
            </w:pPr>
            <w:r>
              <w:t xml:space="preserve">Revision for the first 3 chapters in JINBU 2 using Go Chinese platform and departmental revision resources. </w:t>
            </w:r>
          </w:p>
          <w:p w14:paraId="5B5A5E96" w14:textId="01CDCE99" w:rsidR="00467C57" w:rsidRPr="00432F33" w:rsidRDefault="00432F33" w:rsidP="00432F33">
            <w:pPr>
              <w:pStyle w:val="ListParagraph"/>
              <w:numPr>
                <w:ilvl w:val="0"/>
                <w:numId w:val="4"/>
              </w:numPr>
            </w:pPr>
            <w:r w:rsidRPr="00432F33">
              <w:t xml:space="preserve">Preparation for the skills needed for </w:t>
            </w:r>
            <w:r w:rsidR="008F12F2">
              <w:t>End of year Assessments</w:t>
            </w:r>
            <w:r w:rsidR="000C7F3A">
              <w:t>.</w:t>
            </w:r>
          </w:p>
        </w:tc>
        <w:tc>
          <w:tcPr>
            <w:tcW w:w="3767" w:type="dxa"/>
          </w:tcPr>
          <w:p w14:paraId="7B4CDA83" w14:textId="77777777" w:rsidR="00467C57" w:rsidRDefault="00467C57" w:rsidP="00467C57">
            <w:r>
              <w:t>Speaking Q+A</w:t>
            </w:r>
          </w:p>
          <w:p w14:paraId="4E67D61D" w14:textId="77777777" w:rsidR="00467C57" w:rsidRDefault="00467C57" w:rsidP="00467C57">
            <w:r>
              <w:t>Translation both ways</w:t>
            </w:r>
          </w:p>
          <w:p w14:paraId="008E0090" w14:textId="77777777" w:rsidR="00467C57" w:rsidRDefault="00467C57" w:rsidP="00467C57">
            <w:r>
              <w:t xml:space="preserve">Reading </w:t>
            </w:r>
          </w:p>
          <w:p w14:paraId="62B8489C" w14:textId="77777777" w:rsidR="00467C57" w:rsidRDefault="00467C57" w:rsidP="00467C57">
            <w:r>
              <w:t>Listening</w:t>
            </w:r>
          </w:p>
          <w:p w14:paraId="52C680A2" w14:textId="7C0DD3F3" w:rsidR="00467C57" w:rsidRDefault="000C7F3A" w:rsidP="00467C57">
            <w:r>
              <w:rPr>
                <w:rFonts w:hint="eastAsia"/>
                <w:lang w:eastAsia="zh-CN"/>
              </w:rPr>
              <w:t>Weekly</w:t>
            </w:r>
            <w:r>
              <w:rPr>
                <w:lang w:eastAsia="zh-CN"/>
              </w:rPr>
              <w:t xml:space="preserve"> </w:t>
            </w:r>
            <w:r>
              <w:rPr>
                <w:rFonts w:hint="eastAsia"/>
                <w:lang w:eastAsia="zh-CN"/>
              </w:rPr>
              <w:t>Vocabulary</w:t>
            </w:r>
            <w:r>
              <w:rPr>
                <w:lang w:eastAsia="zh-CN"/>
              </w:rPr>
              <w:t xml:space="preserve"> </w:t>
            </w:r>
            <w:r>
              <w:rPr>
                <w:rFonts w:hint="eastAsia"/>
                <w:lang w:eastAsia="zh-CN"/>
              </w:rPr>
              <w:t>Tests</w:t>
            </w:r>
            <w:r w:rsidR="00467C57">
              <w:t xml:space="preserve"> %</w:t>
            </w:r>
          </w:p>
          <w:p w14:paraId="2441A4BD" w14:textId="77777777" w:rsidR="00467C57" w:rsidRDefault="00467C57" w:rsidP="00467C57">
            <w:r>
              <w:t>Equally weighted</w:t>
            </w:r>
          </w:p>
          <w:p w14:paraId="0559B0FE" w14:textId="77777777" w:rsidR="00467C57" w:rsidRDefault="00467C57" w:rsidP="00467C57"/>
          <w:p w14:paraId="5CE7BAF1" w14:textId="77777777" w:rsidR="00467C57" w:rsidRDefault="00467C57" w:rsidP="00467C57">
            <w:proofErr w:type="spellStart"/>
            <w:r>
              <w:t>Beths</w:t>
            </w:r>
            <w:proofErr w:type="spellEnd"/>
            <w:r>
              <w:t xml:space="preserve"> Working towards Scholar (&lt;60%)</w:t>
            </w:r>
          </w:p>
          <w:p w14:paraId="40FB9202" w14:textId="77777777" w:rsidR="00467C57" w:rsidRDefault="00467C57" w:rsidP="00467C57">
            <w:proofErr w:type="spellStart"/>
            <w:r>
              <w:t>Beths</w:t>
            </w:r>
            <w:proofErr w:type="spellEnd"/>
            <w:r>
              <w:t xml:space="preserve"> Scholar - strong competence (60%)</w:t>
            </w:r>
          </w:p>
          <w:p w14:paraId="0E1D2422" w14:textId="77777777" w:rsidR="00467C57" w:rsidRDefault="00467C57" w:rsidP="00467C57">
            <w:proofErr w:type="spellStart"/>
            <w:r>
              <w:t>Beths</w:t>
            </w:r>
            <w:proofErr w:type="spellEnd"/>
            <w:r>
              <w:t xml:space="preserve"> Super Scholar - excellent competence (80%)</w:t>
            </w:r>
          </w:p>
          <w:p w14:paraId="0EFFD1D2" w14:textId="77777777" w:rsidR="00467C57" w:rsidRDefault="00467C57" w:rsidP="00467C57"/>
          <w:p w14:paraId="34EB7503" w14:textId="072111E0" w:rsidR="00467C57" w:rsidRDefault="00467C57" w:rsidP="00467C57">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16421B76" w:rsidR="00CF219B" w:rsidRDefault="00CF219B" w:rsidP="00467C57">
            <w:pPr>
              <w:rPr>
                <w:b/>
                <w:bCs/>
              </w:rPr>
            </w:pPr>
            <w:r>
              <w:rPr>
                <w:b/>
                <w:bCs/>
              </w:rPr>
              <w:t xml:space="preserve">Year </w:t>
            </w:r>
            <w:r w:rsidR="00B8035C">
              <w:rPr>
                <w:b/>
                <w:bCs/>
              </w:rPr>
              <w:t>8</w:t>
            </w:r>
          </w:p>
        </w:tc>
        <w:tc>
          <w:tcPr>
            <w:tcW w:w="4453" w:type="dxa"/>
          </w:tcPr>
          <w:p w14:paraId="39E515CB" w14:textId="77777777" w:rsidR="000C7F3A" w:rsidRPr="006651D9" w:rsidRDefault="000C7F3A" w:rsidP="000C7F3A">
            <w:pPr>
              <w:pStyle w:val="ListParagraph"/>
              <w:ind w:left="501"/>
              <w:rPr>
                <w:rFonts w:hint="eastAsia"/>
                <w:b/>
                <w:bCs/>
                <w:sz w:val="28"/>
                <w:szCs w:val="28"/>
                <w:u w:val="single"/>
                <w:lang w:val="fr-FR" w:eastAsia="zh-CN"/>
              </w:rPr>
            </w:pPr>
            <w:proofErr w:type="spellStart"/>
            <w:r>
              <w:rPr>
                <w:b/>
                <w:bCs/>
                <w:sz w:val="28"/>
                <w:szCs w:val="28"/>
                <w:u w:val="single"/>
                <w:lang w:val="fr-FR"/>
              </w:rPr>
              <w:t>Where</w:t>
            </w:r>
            <w:proofErr w:type="spellEnd"/>
            <w:r>
              <w:rPr>
                <w:b/>
                <w:bCs/>
                <w:sz w:val="28"/>
                <w:szCs w:val="28"/>
                <w:u w:val="single"/>
                <w:lang w:val="fr-FR"/>
              </w:rPr>
              <w:t xml:space="preserve"> do </w:t>
            </w:r>
            <w:proofErr w:type="spellStart"/>
            <w:r>
              <w:rPr>
                <w:b/>
                <w:bCs/>
                <w:sz w:val="28"/>
                <w:szCs w:val="28"/>
                <w:u w:val="single"/>
                <w:lang w:val="fr-FR"/>
              </w:rPr>
              <w:t>you</w:t>
            </w:r>
            <w:proofErr w:type="spellEnd"/>
            <w:r>
              <w:rPr>
                <w:b/>
                <w:bCs/>
                <w:sz w:val="28"/>
                <w:szCs w:val="28"/>
                <w:u w:val="single"/>
                <w:lang w:val="fr-FR"/>
              </w:rPr>
              <w:t xml:space="preserve"> live </w:t>
            </w:r>
            <w:r>
              <w:rPr>
                <w:rFonts w:hint="eastAsia"/>
                <w:b/>
                <w:bCs/>
                <w:sz w:val="28"/>
                <w:szCs w:val="28"/>
                <w:u w:val="single"/>
                <w:lang w:val="fr-FR" w:eastAsia="zh-CN"/>
              </w:rPr>
              <w:t>你家在哪儿</w:t>
            </w:r>
          </w:p>
          <w:p w14:paraId="140EBCFD" w14:textId="77777777" w:rsidR="000C7F3A" w:rsidRDefault="000C7F3A" w:rsidP="000C7F3A">
            <w:pPr>
              <w:pStyle w:val="ListParagraph"/>
              <w:ind w:left="501"/>
              <w:jc w:val="both"/>
            </w:pPr>
          </w:p>
          <w:p w14:paraId="071317E3" w14:textId="77777777" w:rsidR="000C7F3A" w:rsidRPr="00117AEB" w:rsidRDefault="000C7F3A" w:rsidP="000C7F3A">
            <w:pPr>
              <w:pStyle w:val="ListParagraph"/>
              <w:ind w:left="501"/>
              <w:jc w:val="both"/>
            </w:pPr>
            <w:r w:rsidRPr="00117AEB">
              <w:t xml:space="preserve">Students </w:t>
            </w:r>
            <w:r>
              <w:t>will be able to describe their houses and different rooms. They will be able to talk about their future career plan. They will also be able to use future tense to describe their weekend plan.</w:t>
            </w:r>
          </w:p>
          <w:p w14:paraId="20DDC1B8" w14:textId="18AA2923" w:rsidR="00CF219B" w:rsidRPr="008041E8" w:rsidRDefault="00CF219B" w:rsidP="000C7F3A">
            <w:pPr>
              <w:pStyle w:val="ListParagraph"/>
              <w:ind w:left="501"/>
              <w:jc w:val="both"/>
            </w:pPr>
          </w:p>
        </w:tc>
        <w:tc>
          <w:tcPr>
            <w:tcW w:w="5991" w:type="dxa"/>
          </w:tcPr>
          <w:p w14:paraId="5CD50866" w14:textId="77777777" w:rsidR="000C7F3A" w:rsidRPr="000C7F3A" w:rsidRDefault="000C7F3A" w:rsidP="000C7F3A">
            <w:pPr>
              <w:pStyle w:val="ListParagraph"/>
              <w:rPr>
                <w:rStyle w:val="normaltextrun"/>
              </w:rPr>
            </w:pPr>
          </w:p>
          <w:p w14:paraId="4D90F28B" w14:textId="50E42E67" w:rsidR="006D016E" w:rsidRPr="000C7F3A" w:rsidRDefault="000C7F3A" w:rsidP="006D016E">
            <w:pPr>
              <w:pStyle w:val="ListParagraph"/>
              <w:numPr>
                <w:ilvl w:val="0"/>
                <w:numId w:val="4"/>
              </w:numPr>
              <w:rPr>
                <w:rStyle w:val="eop"/>
              </w:rPr>
            </w:pPr>
            <w:r>
              <w:rPr>
                <w:rStyle w:val="normaltextrun"/>
                <w:rFonts w:ascii="Calibri" w:hAnsi="Calibri" w:cs="Calibri"/>
                <w:color w:val="000000"/>
                <w:shd w:val="clear" w:color="auto" w:fill="FFFFFF"/>
              </w:rPr>
              <w:t>Us</w:t>
            </w:r>
            <w:r>
              <w:rPr>
                <w:rStyle w:val="normaltextrun"/>
                <w:rFonts w:ascii="Calibri" w:hAnsi="Calibri" w:cs="Calibri" w:hint="eastAsia"/>
                <w:color w:val="000000"/>
                <w:shd w:val="clear" w:color="auto" w:fill="FFFFFF"/>
                <w:lang w:eastAsia="zh-CN"/>
              </w:rPr>
              <w:t>e</w:t>
            </w:r>
            <w:r>
              <w:rPr>
                <w:rStyle w:val="normaltextrun"/>
                <w:rFonts w:ascii="Calibri" w:hAnsi="Calibri" w:cs="Calibri"/>
                <w:color w:val="000000"/>
                <w:shd w:val="clear" w:color="auto" w:fill="FFFFFF"/>
              </w:rPr>
              <w:t xml:space="preserve"> future time phrases to talk about weekend plan</w:t>
            </w:r>
            <w:r>
              <w:rPr>
                <w:rStyle w:val="normaltextrun"/>
                <w:rFonts w:ascii="Calibri" w:hAnsi="Calibri" w:cs="Calibri"/>
                <w:color w:val="000000"/>
                <w:shd w:val="clear" w:color="auto" w:fill="FFFFFF"/>
              </w:rPr>
              <w:t>.</w:t>
            </w:r>
          </w:p>
          <w:p w14:paraId="3F7DEAB2" w14:textId="0828B829" w:rsidR="000C7F3A" w:rsidRPr="000C7F3A" w:rsidRDefault="000C7F3A" w:rsidP="006D016E">
            <w:pPr>
              <w:pStyle w:val="ListParagraph"/>
              <w:numPr>
                <w:ilvl w:val="0"/>
                <w:numId w:val="4"/>
              </w:numPr>
              <w:rPr>
                <w:rStyle w:val="eop"/>
              </w:rPr>
            </w:pPr>
            <w:r>
              <w:rPr>
                <w:rStyle w:val="normaltextrun"/>
                <w:rFonts w:ascii="Calibri" w:hAnsi="Calibri" w:cs="Calibri"/>
                <w:color w:val="000000"/>
                <w:shd w:val="clear" w:color="auto" w:fill="FFFFFF"/>
              </w:rPr>
              <w:t>Learn the</w:t>
            </w:r>
            <w:r>
              <w:rPr>
                <w:rStyle w:val="normaltextrun"/>
                <w:rFonts w:ascii="Calibri" w:hAnsi="Calibri" w:cs="Calibri"/>
                <w:color w:val="000000"/>
                <w:shd w:val="clear" w:color="auto" w:fill="FFFFFF"/>
              </w:rPr>
              <w:t xml:space="preserve"> use of </w:t>
            </w:r>
            <w:r>
              <w:rPr>
                <w:rStyle w:val="normaltextrun"/>
                <w:rFonts w:ascii="Calibri" w:hAnsi="Calibri" w:cs="Calibri"/>
                <w:color w:val="000000"/>
                <w:shd w:val="clear" w:color="auto" w:fill="FFFFFF"/>
              </w:rPr>
              <w:t>要</w:t>
            </w:r>
            <w:r>
              <w:rPr>
                <w:rStyle w:val="normaltextrun"/>
                <w:rFonts w:ascii="Calibri" w:hAnsi="Calibri" w:cs="Calibri"/>
                <w:color w:val="000000"/>
                <w:shd w:val="clear" w:color="auto" w:fill="FFFFFF"/>
              </w:rPr>
              <w:t xml:space="preserve"> to indicate future tense</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094A72F4" w14:textId="6BAC0D5B" w:rsidR="000C7F3A" w:rsidRPr="000C7F3A" w:rsidRDefault="000C7F3A" w:rsidP="006D016E">
            <w:pPr>
              <w:pStyle w:val="ListParagraph"/>
              <w:numPr>
                <w:ilvl w:val="0"/>
                <w:numId w:val="4"/>
              </w:numPr>
              <w:rPr>
                <w:rStyle w:val="eop"/>
              </w:rPr>
            </w:pPr>
            <w:r>
              <w:rPr>
                <w:rStyle w:val="normaltextrun"/>
                <w:rFonts w:ascii="Calibri" w:hAnsi="Calibri" w:cs="Calibri"/>
                <w:color w:val="000000"/>
                <w:shd w:val="clear" w:color="auto" w:fill="FFFFFF"/>
              </w:rPr>
              <w:t>Describ</w:t>
            </w:r>
            <w:r>
              <w:rPr>
                <w:rStyle w:val="normaltextrun"/>
                <w:rFonts w:ascii="Calibri" w:hAnsi="Calibri" w:cs="Calibri"/>
                <w:color w:val="000000"/>
                <w:shd w:val="clear" w:color="auto" w:fill="FFFFFF"/>
              </w:rPr>
              <w:t>e</w:t>
            </w:r>
            <w:r>
              <w:rPr>
                <w:rStyle w:val="normaltextrun"/>
                <w:rFonts w:ascii="Calibri" w:hAnsi="Calibri" w:cs="Calibri"/>
                <w:color w:val="000000"/>
                <w:shd w:val="clear" w:color="auto" w:fill="FFFFFF"/>
              </w:rPr>
              <w:t xml:space="preserve"> your house using comparisons</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765D86AF" w14:textId="2E23F575" w:rsidR="000C7F3A" w:rsidRDefault="000C7F3A" w:rsidP="000C7F3A">
            <w:pPr>
              <w:pStyle w:val="ListParagraph"/>
            </w:pPr>
          </w:p>
        </w:tc>
        <w:tc>
          <w:tcPr>
            <w:tcW w:w="3767" w:type="dxa"/>
          </w:tcPr>
          <w:p w14:paraId="1D1BD0C7" w14:textId="7010A468" w:rsidR="00FE4B44" w:rsidRPr="00FE4B44" w:rsidRDefault="00FE4B44" w:rsidP="00FE4B44">
            <w:pPr>
              <w:rPr>
                <w:b/>
                <w:bCs/>
                <w:u w:val="single"/>
              </w:rPr>
            </w:pPr>
            <w:r w:rsidRPr="00FE4B44">
              <w:rPr>
                <w:b/>
                <w:bCs/>
                <w:u w:val="single"/>
              </w:rPr>
              <w:t>Assessment Schedule - EOY Exam</w:t>
            </w:r>
          </w:p>
          <w:p w14:paraId="4F2528F3" w14:textId="239D80B0" w:rsidR="00FE4B44" w:rsidRDefault="00FE4B44" w:rsidP="00FE4B44">
            <w:r>
              <w:t>Reading &amp; Listening</w:t>
            </w:r>
          </w:p>
          <w:p w14:paraId="5FA0D721" w14:textId="77777777" w:rsidR="00FE4B44" w:rsidRDefault="00FE4B44" w:rsidP="00FE4B44">
            <w:r>
              <w:t>Speaking - Answering to unexpected Questions</w:t>
            </w:r>
          </w:p>
          <w:p w14:paraId="3869F98F" w14:textId="77777777" w:rsidR="00FE4B44" w:rsidRDefault="00FE4B44" w:rsidP="00FE4B44">
            <w:r>
              <w:t>Translation both ways</w:t>
            </w:r>
          </w:p>
          <w:p w14:paraId="5497C45B" w14:textId="6BD13660" w:rsidR="00FE4B44" w:rsidRDefault="000C7F3A" w:rsidP="00FE4B44">
            <w:r>
              <w:rPr>
                <w:rFonts w:hint="eastAsia"/>
                <w:lang w:eastAsia="zh-CN"/>
              </w:rPr>
              <w:t>Weekly</w:t>
            </w:r>
            <w:r>
              <w:rPr>
                <w:lang w:eastAsia="zh-CN"/>
              </w:rPr>
              <w:t xml:space="preserve"> </w:t>
            </w:r>
            <w:r>
              <w:rPr>
                <w:rFonts w:hint="eastAsia"/>
                <w:lang w:eastAsia="zh-CN"/>
              </w:rPr>
              <w:t>Vocabulary</w:t>
            </w:r>
            <w:r>
              <w:rPr>
                <w:lang w:eastAsia="zh-CN"/>
              </w:rPr>
              <w:t xml:space="preserve"> </w:t>
            </w:r>
            <w:r>
              <w:rPr>
                <w:rFonts w:hint="eastAsia"/>
                <w:lang w:eastAsia="zh-CN"/>
              </w:rPr>
              <w:t>Tests</w:t>
            </w:r>
            <w:r w:rsidR="00FE4B44">
              <w:t xml:space="preserve"> %</w:t>
            </w:r>
          </w:p>
          <w:p w14:paraId="5D54B5FE" w14:textId="77777777" w:rsidR="00FE4B44" w:rsidRDefault="00FE4B44" w:rsidP="00FE4B44"/>
          <w:p w14:paraId="15D6B06F" w14:textId="77777777" w:rsidR="00FE4B44" w:rsidRDefault="00FE4B44" w:rsidP="00FE4B44">
            <w:proofErr w:type="spellStart"/>
            <w:r>
              <w:t>Beths</w:t>
            </w:r>
            <w:proofErr w:type="spellEnd"/>
            <w:r>
              <w:t xml:space="preserve"> Working towards Scholar (&lt;60%)</w:t>
            </w:r>
          </w:p>
          <w:p w14:paraId="683B6006" w14:textId="77777777" w:rsidR="00FE4B44" w:rsidRDefault="00FE4B44" w:rsidP="00FE4B44">
            <w:proofErr w:type="spellStart"/>
            <w:r>
              <w:t>Beths</w:t>
            </w:r>
            <w:proofErr w:type="spellEnd"/>
            <w:r>
              <w:t xml:space="preserve"> Scholar - strong competence (60%)</w:t>
            </w:r>
          </w:p>
          <w:p w14:paraId="6C5308D2" w14:textId="77777777" w:rsidR="00CF219B" w:rsidRDefault="00FE4B44" w:rsidP="00FE4B44">
            <w:proofErr w:type="spellStart"/>
            <w:r>
              <w:t>Beths</w:t>
            </w:r>
            <w:proofErr w:type="spellEnd"/>
            <w:r>
              <w:t xml:space="preserve"> Super Scholar - excellent competence (80%)</w:t>
            </w:r>
          </w:p>
          <w:p w14:paraId="63FD2CDE" w14:textId="77777777" w:rsidR="00FE4B44" w:rsidRDefault="00FE4B44" w:rsidP="00FE4B44"/>
          <w:p w14:paraId="7D04D56A" w14:textId="02AF231C" w:rsidR="00FE4B44" w:rsidRDefault="00FE4B44" w:rsidP="00FE4B44">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444A" w14:textId="77777777" w:rsidR="007560BE" w:rsidRDefault="007560BE" w:rsidP="00055320">
      <w:pPr>
        <w:spacing w:after="0" w:line="240" w:lineRule="auto"/>
      </w:pPr>
      <w:r>
        <w:separator/>
      </w:r>
    </w:p>
  </w:endnote>
  <w:endnote w:type="continuationSeparator" w:id="0">
    <w:p w14:paraId="5AB0899D" w14:textId="77777777" w:rsidR="007560BE" w:rsidRDefault="007560BE"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5132" w14:textId="77777777" w:rsidR="007560BE" w:rsidRDefault="007560BE" w:rsidP="00055320">
      <w:pPr>
        <w:spacing w:after="0" w:line="240" w:lineRule="auto"/>
      </w:pPr>
      <w:r>
        <w:separator/>
      </w:r>
    </w:p>
  </w:footnote>
  <w:footnote w:type="continuationSeparator" w:id="0">
    <w:p w14:paraId="7624416B" w14:textId="77777777" w:rsidR="007560BE" w:rsidRDefault="007560BE"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0CD99CEF" w:rsidR="00055320" w:rsidRPr="00055320" w:rsidRDefault="00055320" w:rsidP="00055320">
    <w:pPr>
      <w:rPr>
        <w:b/>
        <w:bCs/>
      </w:rPr>
    </w:pPr>
    <w:proofErr w:type="spellStart"/>
    <w:r w:rsidRPr="008041E8">
      <w:rPr>
        <w:b/>
        <w:bCs/>
      </w:rPr>
      <w:t>Beths</w:t>
    </w:r>
    <w:proofErr w:type="spellEnd"/>
    <w:r w:rsidRPr="008041E8">
      <w:rPr>
        <w:b/>
        <w:bCs/>
      </w:rPr>
      <w:t xml:space="preserve"> Grammar School KS3 </w:t>
    </w:r>
    <w:r w:rsidR="000C7F3A">
      <w:rPr>
        <w:b/>
        <w:bCs/>
      </w:rPr>
      <w:t>Mandarin</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3229C"/>
    <w:rsid w:val="00055320"/>
    <w:rsid w:val="00077B6E"/>
    <w:rsid w:val="000B3E8F"/>
    <w:rsid w:val="000C7F3A"/>
    <w:rsid w:val="000E222A"/>
    <w:rsid w:val="000E53C7"/>
    <w:rsid w:val="000F0592"/>
    <w:rsid w:val="000F7B40"/>
    <w:rsid w:val="00102332"/>
    <w:rsid w:val="0011061D"/>
    <w:rsid w:val="00117AEB"/>
    <w:rsid w:val="00124A94"/>
    <w:rsid w:val="00131325"/>
    <w:rsid w:val="001F10B9"/>
    <w:rsid w:val="00243D5F"/>
    <w:rsid w:val="00252034"/>
    <w:rsid w:val="0026646F"/>
    <w:rsid w:val="002734EF"/>
    <w:rsid w:val="002B3734"/>
    <w:rsid w:val="002D2848"/>
    <w:rsid w:val="002E2F36"/>
    <w:rsid w:val="00345CF2"/>
    <w:rsid w:val="00366DA3"/>
    <w:rsid w:val="00394009"/>
    <w:rsid w:val="003A6828"/>
    <w:rsid w:val="003B670E"/>
    <w:rsid w:val="003E3C18"/>
    <w:rsid w:val="00412C75"/>
    <w:rsid w:val="00432F33"/>
    <w:rsid w:val="00456461"/>
    <w:rsid w:val="004673E4"/>
    <w:rsid w:val="00467C57"/>
    <w:rsid w:val="004C2253"/>
    <w:rsid w:val="00532499"/>
    <w:rsid w:val="00550A04"/>
    <w:rsid w:val="00563F0B"/>
    <w:rsid w:val="005644B0"/>
    <w:rsid w:val="005673CF"/>
    <w:rsid w:val="00577FC1"/>
    <w:rsid w:val="005A610A"/>
    <w:rsid w:val="005E3D34"/>
    <w:rsid w:val="00601814"/>
    <w:rsid w:val="006133BC"/>
    <w:rsid w:val="00651392"/>
    <w:rsid w:val="00652888"/>
    <w:rsid w:val="006651D9"/>
    <w:rsid w:val="0067545A"/>
    <w:rsid w:val="006B7E04"/>
    <w:rsid w:val="006D016E"/>
    <w:rsid w:val="00717AC8"/>
    <w:rsid w:val="007560BE"/>
    <w:rsid w:val="00756CD5"/>
    <w:rsid w:val="00771F62"/>
    <w:rsid w:val="00775A22"/>
    <w:rsid w:val="007C63E2"/>
    <w:rsid w:val="007D7CDC"/>
    <w:rsid w:val="00817C0B"/>
    <w:rsid w:val="00827FB6"/>
    <w:rsid w:val="00856CA1"/>
    <w:rsid w:val="008978EA"/>
    <w:rsid w:val="008C1298"/>
    <w:rsid w:val="008D4020"/>
    <w:rsid w:val="008E4CA5"/>
    <w:rsid w:val="008F12F2"/>
    <w:rsid w:val="009025E9"/>
    <w:rsid w:val="00944468"/>
    <w:rsid w:val="009528EF"/>
    <w:rsid w:val="0096477C"/>
    <w:rsid w:val="00965A84"/>
    <w:rsid w:val="009737B9"/>
    <w:rsid w:val="009B0D82"/>
    <w:rsid w:val="00A41043"/>
    <w:rsid w:val="00A66082"/>
    <w:rsid w:val="00A773B0"/>
    <w:rsid w:val="00AB36BE"/>
    <w:rsid w:val="00B03D3B"/>
    <w:rsid w:val="00B26257"/>
    <w:rsid w:val="00B541AA"/>
    <w:rsid w:val="00B8035C"/>
    <w:rsid w:val="00B9489B"/>
    <w:rsid w:val="00BB0681"/>
    <w:rsid w:val="00BD0258"/>
    <w:rsid w:val="00C163B9"/>
    <w:rsid w:val="00C20105"/>
    <w:rsid w:val="00CB323D"/>
    <w:rsid w:val="00CF219B"/>
    <w:rsid w:val="00D26067"/>
    <w:rsid w:val="00E4033F"/>
    <w:rsid w:val="00E6150F"/>
    <w:rsid w:val="00E80B47"/>
    <w:rsid w:val="00F765C6"/>
    <w:rsid w:val="00F769CA"/>
    <w:rsid w:val="00FA3615"/>
    <w:rsid w:val="00FE4B44"/>
    <w:rsid w:val="00FF4C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 w:type="character" w:customStyle="1" w:styleId="normaltextrun">
    <w:name w:val="normaltextrun"/>
    <w:basedOn w:val="DefaultParagraphFont"/>
    <w:rsid w:val="000C7F3A"/>
  </w:style>
  <w:style w:type="character" w:customStyle="1" w:styleId="eop">
    <w:name w:val="eop"/>
    <w:basedOn w:val="DefaultParagraphFont"/>
    <w:rsid w:val="000C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855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Props1.xml><?xml version="1.0" encoding="utf-8"?>
<ds:datastoreItem xmlns:ds="http://schemas.openxmlformats.org/officeDocument/2006/customXml" ds:itemID="{D82ABC68-9E5F-4204-B790-4AEFFA81712B}"/>
</file>

<file path=customXml/itemProps2.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3.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S. Zhai</cp:lastModifiedBy>
  <cp:revision>26</cp:revision>
  <dcterms:created xsi:type="dcterms:W3CDTF">2024-02-09T10:28:00Z</dcterms:created>
  <dcterms:modified xsi:type="dcterms:W3CDTF">2024-02-28T17:31:00Z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3140200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