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553AA2C3" w14:paraId="02B67415" w14:textId="77777777">
        <w:trPr>
          <w:trHeight w:val="432"/>
        </w:trPr>
        <w:tc>
          <w:tcPr>
            <w:tcW w:w="1393" w:type="dxa"/>
            <w:vMerge w:val="restart"/>
            <w:tcMar/>
          </w:tcPr>
          <w:p w:rsidRPr="00DE1254" w:rsidR="00055320" w:rsidP="00055320" w:rsidRDefault="00055320" w14:paraId="6E54AA67" w14:textId="77777777">
            <w:pPr>
              <w:rPr>
                <w:b/>
                <w:bCs/>
              </w:rPr>
            </w:pPr>
            <w:r w:rsidRPr="00DE1254">
              <w:rPr>
                <w:b/>
                <w:bCs/>
              </w:rPr>
              <w:t xml:space="preserve">Term </w:t>
            </w: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553AA2C3"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055320" w:rsidTr="553AA2C3" w14:paraId="68F5DA54" w14:textId="77777777">
        <w:trPr>
          <w:trHeight w:val="6011"/>
        </w:trPr>
        <w:tc>
          <w:tcPr>
            <w:tcW w:w="1393" w:type="dxa"/>
            <w:vMerge w:val="restart"/>
            <w:shd w:val="clear" w:color="auto" w:fill="FFF2CC" w:themeFill="accent4" w:themeFillTint="33"/>
            <w:tcMar/>
          </w:tcPr>
          <w:p w:rsidR="00055320" w:rsidP="00055320" w:rsidRDefault="00D32E30" w14:paraId="4D8EE477" w14:textId="77777777">
            <w:pPr>
              <w:rPr>
                <w:b/>
                <w:bCs/>
              </w:rPr>
            </w:pPr>
            <w:r>
              <w:rPr>
                <w:b/>
                <w:bCs/>
              </w:rPr>
              <w:t>Autumn</w:t>
            </w:r>
          </w:p>
          <w:p w:rsidR="00D32E30" w:rsidP="00055320" w:rsidRDefault="00D32E30" w14:paraId="2CEED2E2" w14:textId="77777777">
            <w:pPr>
              <w:rPr>
                <w:b/>
                <w:bCs/>
              </w:rPr>
            </w:pPr>
            <w:r>
              <w:rPr>
                <w:b/>
                <w:bCs/>
              </w:rPr>
              <w:t>Term</w:t>
            </w:r>
          </w:p>
          <w:p w:rsidR="00D32E30" w:rsidP="00055320" w:rsidRDefault="00D32E30" w14:paraId="48FCC410" w14:textId="1C9D0F3E">
            <w:pPr>
              <w:rPr>
                <w:b/>
                <w:bCs/>
              </w:rPr>
            </w:pPr>
            <w:r>
              <w:rPr>
                <w:b/>
                <w:bCs/>
              </w:rPr>
              <w:t>Y1</w:t>
            </w:r>
            <w:r w:rsidR="00FD666D">
              <w:rPr>
                <w:b/>
                <w:bCs/>
              </w:rPr>
              <w:t>0</w:t>
            </w:r>
          </w:p>
          <w:p w:rsidRPr="00584E82" w:rsidR="00E42330" w:rsidP="00055320" w:rsidRDefault="00E42330" w14:paraId="247C54BB" w14:textId="7CE7A4CF">
            <w:pPr>
              <w:rPr>
                <w:b/>
                <w:bCs/>
              </w:rPr>
            </w:pPr>
            <w:r>
              <w:rPr>
                <w:b/>
                <w:bCs/>
              </w:rPr>
              <w:t>Term 1</w:t>
            </w:r>
          </w:p>
        </w:tc>
        <w:tc>
          <w:tcPr>
            <w:tcW w:w="4453" w:type="dxa"/>
            <w:tcMar/>
          </w:tcPr>
          <w:p w:rsidR="001B3A1E" w:rsidP="001B3A1E" w:rsidRDefault="00E42330" w14:paraId="79883FEB" w14:textId="4971C7F6">
            <w:pPr>
              <w:ind w:left="15" w:right="15"/>
            </w:pPr>
            <w:r>
              <w:t>C</w:t>
            </w:r>
            <w:r w:rsidR="003C31F4">
              <w:t>3.1</w:t>
            </w:r>
            <w:r w:rsidR="001B3A1E">
              <w:t xml:space="preserve"> Introduc</w:t>
            </w:r>
            <w:r>
              <w:t xml:space="preserve">ing Chemical </w:t>
            </w:r>
            <w:r w:rsidR="001B3A1E">
              <w:t>reactions:  This topic explains that A chemical equation represents, in symbolic terms, the overall change in a chemical reaction. New materials are formed through chemical reactions but</w:t>
            </w:r>
          </w:p>
          <w:p w:rsidRPr="00C82FD2" w:rsidR="00055320" w:rsidP="00C82FD2" w:rsidRDefault="001B3A1E" w14:paraId="21FF5FCC" w14:textId="5E641D05">
            <w:pPr>
              <w:ind w:left="15" w:right="15"/>
            </w:pPr>
            <w:r>
              <w:t>mass will be conserved. This can be explained by a model involving the rearrangement of atoms. Avogadro gave us a system of measuring the amount of a substance in moles.  Students should be familiar with chemical symbols and formulae for elements and compounds. They should also be familiar with representing chemical reactions using formulae and equations. Students will have knowledge of conservation of mass, changes of state and chemical reactions.</w:t>
            </w:r>
          </w:p>
        </w:tc>
        <w:tc>
          <w:tcPr>
            <w:tcW w:w="5991" w:type="dxa"/>
            <w:vMerge w:val="restart"/>
            <w:tcMar/>
          </w:tcPr>
          <w:p w:rsidR="00055320" w:rsidP="00055320" w:rsidRDefault="00055320" w14:paraId="5D0AE9DA" w14:textId="77777777">
            <w:pPr>
              <w:pStyle w:val="ListParagraph"/>
              <w:ind w:left="501"/>
            </w:pPr>
          </w:p>
          <w:p w:rsidR="00E42330" w:rsidP="00C82FD2" w:rsidRDefault="00C82FD2" w14:paraId="7A7A8AAF" w14:textId="77777777">
            <w:pPr>
              <w:pStyle w:val="ListParagraph"/>
              <w:numPr>
                <w:ilvl w:val="0"/>
                <w:numId w:val="3"/>
              </w:numPr>
            </w:pPr>
            <w:r>
              <w:t>C3.1a use chemical symbols to write the formulae of elements and simple covalent and ionic compounds.</w:t>
            </w:r>
          </w:p>
          <w:p w:rsidR="00C82FD2" w:rsidP="00C82FD2" w:rsidRDefault="00C82FD2" w14:paraId="77C68482" w14:textId="1E6821FA">
            <w:pPr>
              <w:pStyle w:val="ListParagraph"/>
              <w:numPr>
                <w:ilvl w:val="0"/>
                <w:numId w:val="3"/>
              </w:numPr>
            </w:pPr>
            <w:r>
              <w:t xml:space="preserve">C3.1b use the names and symbols of common elements and compounds and the principle of conservation of mass to write formulae and balanced chemical equations and half </w:t>
            </w:r>
            <w:r w:rsidR="00780960">
              <w:t>equations.</w:t>
            </w:r>
          </w:p>
          <w:p w:rsidR="00780960" w:rsidP="00780960" w:rsidRDefault="00780960" w14:paraId="4FCD2714" w14:textId="4EAFBD42">
            <w:pPr>
              <w:pStyle w:val="ListParagraph"/>
              <w:numPr>
                <w:ilvl w:val="0"/>
                <w:numId w:val="3"/>
              </w:numPr>
            </w:pPr>
            <w:r>
              <w:t>use the names and symbols of common elements from a supplied Periodic Table to write formulae and balanced chemical equations where appropriate.</w:t>
            </w:r>
          </w:p>
          <w:p w:rsidR="00780960" w:rsidP="00780960" w:rsidRDefault="00780960" w14:paraId="5D5D01F3" w14:textId="6FBA4F8A">
            <w:pPr>
              <w:pStyle w:val="ListParagraph"/>
              <w:numPr>
                <w:ilvl w:val="0"/>
                <w:numId w:val="3"/>
              </w:numPr>
            </w:pPr>
            <w:r>
              <w:t>C3.1d use the formula of common ions to deduce the formula of a compound.</w:t>
            </w:r>
          </w:p>
          <w:p w:rsidR="00780960" w:rsidP="00780960" w:rsidRDefault="00780960" w14:paraId="037AFFC0" w14:textId="56191B0B">
            <w:pPr>
              <w:pStyle w:val="ListParagraph"/>
              <w:numPr>
                <w:ilvl w:val="0"/>
                <w:numId w:val="3"/>
              </w:numPr>
            </w:pPr>
            <w:r>
              <w:t xml:space="preserve">C3.1e construct balanced ionic </w:t>
            </w:r>
            <w:r w:rsidR="0055778C">
              <w:t>equations.</w:t>
            </w:r>
          </w:p>
          <w:p w:rsidR="00780960" w:rsidP="00780960" w:rsidRDefault="00780960" w14:paraId="13D68C81" w14:textId="77777777">
            <w:pPr>
              <w:pStyle w:val="ListParagraph"/>
              <w:numPr>
                <w:ilvl w:val="0"/>
                <w:numId w:val="3"/>
              </w:numPr>
            </w:pPr>
            <w:r>
              <w:t xml:space="preserve">C3.1f describe the physical states of products and reactants using state symbols (s, l, g and </w:t>
            </w:r>
            <w:proofErr w:type="spellStart"/>
            <w:r>
              <w:t>aq</w:t>
            </w:r>
            <w:proofErr w:type="spellEnd"/>
            <w:r>
              <w:t>)</w:t>
            </w:r>
          </w:p>
          <w:p w:rsidR="00597D7B" w:rsidP="00406FE4" w:rsidRDefault="00780960" w14:paraId="5E9D5652" w14:textId="7523B4F0">
            <w:pPr>
              <w:pStyle w:val="ListParagraph"/>
              <w:numPr>
                <w:ilvl w:val="0"/>
                <w:numId w:val="3"/>
              </w:numPr>
            </w:pPr>
            <w:r>
              <w:t xml:space="preserve">C3.1g recall and use the definitions of the Avogadro constant (in standard form) and of the </w:t>
            </w:r>
            <w:r w:rsidR="0055778C">
              <w:t>mole.</w:t>
            </w:r>
            <w:r>
              <w:t xml:space="preserve"> </w:t>
            </w:r>
          </w:p>
          <w:p w:rsidR="00780960" w:rsidP="00597D7B" w:rsidRDefault="00597D7B" w14:paraId="21789304" w14:textId="0AA93983">
            <w:pPr>
              <w:pStyle w:val="ListParagraph"/>
              <w:numPr>
                <w:ilvl w:val="0"/>
                <w:numId w:val="3"/>
              </w:numPr>
            </w:pPr>
            <w:r>
              <w:t>C3.1h explain how the mass of a given substance is related to the amount of that substance in moles and vice versa.</w:t>
            </w:r>
          </w:p>
          <w:p w:rsidR="00597D7B" w:rsidP="00597D7B" w:rsidRDefault="00597D7B" w14:paraId="2F7CFE89" w14:textId="61CDDEB1">
            <w:pPr>
              <w:pStyle w:val="ListParagraph"/>
              <w:numPr>
                <w:ilvl w:val="0"/>
                <w:numId w:val="3"/>
              </w:numPr>
            </w:pPr>
            <w:r w:rsidRPr="00597D7B">
              <w:t xml:space="preserve">C3.1i recall and use the law of conservation of </w:t>
            </w:r>
            <w:r w:rsidRPr="00597D7B" w:rsidR="0055778C">
              <w:t>mass.</w:t>
            </w:r>
          </w:p>
          <w:p w:rsidR="00597D7B" w:rsidP="00597D7B" w:rsidRDefault="00597D7B" w14:paraId="730D8937" w14:textId="0DBEBB36">
            <w:pPr>
              <w:pStyle w:val="ListParagraph"/>
              <w:numPr>
                <w:ilvl w:val="0"/>
                <w:numId w:val="3"/>
              </w:numPr>
            </w:pPr>
            <w:r>
              <w:lastRenderedPageBreak/>
              <w:t xml:space="preserve">C3.1j explain any observed changes in mass in non-enclosed systems during a chemical reaction and explain them using the particle </w:t>
            </w:r>
            <w:r w:rsidR="0010079D">
              <w:t>model.</w:t>
            </w:r>
          </w:p>
          <w:p w:rsidR="00597D7B" w:rsidP="00765C6B" w:rsidRDefault="00765C6B" w14:paraId="300AAEE6" w14:textId="18627B43">
            <w:pPr>
              <w:pStyle w:val="ListParagraph"/>
              <w:numPr>
                <w:ilvl w:val="0"/>
                <w:numId w:val="3"/>
              </w:numPr>
            </w:pPr>
            <w:r>
              <w:t xml:space="preserve">C3.1k deduce the stoichiometry of an equation from the masses of reactants and products and explain the effect of a limiting quantity of a </w:t>
            </w:r>
            <w:r w:rsidR="0010079D">
              <w:t>reactant.</w:t>
            </w:r>
          </w:p>
          <w:p w:rsidR="0015376F" w:rsidP="0015376F" w:rsidRDefault="0015376F" w14:paraId="1F98AC26" w14:textId="3E4D1C95">
            <w:pPr>
              <w:pStyle w:val="ListParagraph"/>
              <w:numPr>
                <w:ilvl w:val="0"/>
                <w:numId w:val="3"/>
              </w:numPr>
            </w:pPr>
            <w:r>
              <w:t xml:space="preserve">C3.1l use a balanced equation to </w:t>
            </w:r>
            <w:r w:rsidR="0010079D">
              <w:t>calculate.</w:t>
            </w:r>
          </w:p>
          <w:p w:rsidR="00765C6B" w:rsidP="0015376F" w:rsidRDefault="0015376F" w14:paraId="0810C757" w14:textId="77777777">
            <w:pPr>
              <w:pStyle w:val="ListParagraph"/>
              <w:numPr>
                <w:ilvl w:val="0"/>
                <w:numId w:val="3"/>
              </w:numPr>
            </w:pPr>
            <w:r>
              <w:t>masses of reactants or products</w:t>
            </w:r>
          </w:p>
          <w:p w:rsidR="0010079D" w:rsidP="0010079D" w:rsidRDefault="0010079D" w14:paraId="6255C83C" w14:textId="77777777">
            <w:pPr>
              <w:pStyle w:val="ListParagraph"/>
            </w:pPr>
            <w:r>
              <w:t>-------------------------------------------------------------------------</w:t>
            </w:r>
          </w:p>
          <w:p w:rsidR="00C432DD" w:rsidP="0010079D" w:rsidRDefault="00C432DD" w14:paraId="7502BF39" w14:textId="77777777">
            <w:pPr>
              <w:pStyle w:val="ListParagraph"/>
            </w:pPr>
          </w:p>
          <w:p w:rsidR="00C432DD" w:rsidP="0010079D" w:rsidRDefault="00C432DD" w14:paraId="0CCF0834" w14:textId="77777777">
            <w:pPr>
              <w:pStyle w:val="ListParagraph"/>
            </w:pPr>
          </w:p>
          <w:p w:rsidR="00752E16" w:rsidP="00752E16" w:rsidRDefault="00752E16" w14:paraId="3E0C0597" w14:textId="0DFFD6BB">
            <w:pPr>
              <w:pStyle w:val="ListParagraph"/>
              <w:numPr>
                <w:ilvl w:val="0"/>
                <w:numId w:val="3"/>
              </w:numPr>
            </w:pPr>
            <w:r>
              <w:t xml:space="preserve">C3.2a distinguish between endothermic and exothermic reactions </w:t>
            </w:r>
            <w:r w:rsidR="00B776FA">
              <w:t>based on</w:t>
            </w:r>
            <w:r>
              <w:t xml:space="preserve"> the temperature change of the surroundings.</w:t>
            </w:r>
            <w:r>
              <w:cr/>
            </w:r>
          </w:p>
          <w:p w:rsidR="00752E16" w:rsidP="00752E16" w:rsidRDefault="00752E16" w14:paraId="403F167E" w14:textId="36036383">
            <w:pPr>
              <w:pStyle w:val="ListParagraph"/>
              <w:numPr>
                <w:ilvl w:val="0"/>
                <w:numId w:val="3"/>
              </w:numPr>
            </w:pPr>
            <w:r>
              <w:t xml:space="preserve">C3.2b draw and label a reaction profile for an exothermic and an endothermic </w:t>
            </w:r>
            <w:r w:rsidR="00B776FA">
              <w:t>reaction.</w:t>
            </w:r>
          </w:p>
          <w:p w:rsidR="00752E16" w:rsidP="00B776FA" w:rsidRDefault="00B776FA" w14:paraId="4462394D" w14:textId="3C46BEBA">
            <w:pPr>
              <w:pStyle w:val="ListParagraph"/>
              <w:numPr>
                <w:ilvl w:val="0"/>
                <w:numId w:val="3"/>
              </w:numPr>
            </w:pPr>
            <w:r>
              <w:t>C3.2c explain activation energy as the energy needed for a reaction to occur.</w:t>
            </w:r>
            <w:r>
              <w:cr/>
            </w:r>
          </w:p>
          <w:p w:rsidR="00B776FA" w:rsidP="00B776FA" w:rsidRDefault="00B776FA" w14:paraId="316C701A" w14:textId="34FE935C">
            <w:pPr>
              <w:pStyle w:val="ListParagraph"/>
              <w:numPr>
                <w:ilvl w:val="0"/>
                <w:numId w:val="3"/>
              </w:numPr>
            </w:pPr>
            <w:r>
              <w:t>C3.2d calculate energy changes in a chemical reaction by considering bond making and bond breaking energies</w:t>
            </w:r>
          </w:p>
        </w:tc>
        <w:tc>
          <w:tcPr>
            <w:tcW w:w="3767" w:type="dxa"/>
            <w:vMerge w:val="restart"/>
            <w:tcMar/>
          </w:tcPr>
          <w:p w:rsidR="005C5BD1" w:rsidP="005C5BD1" w:rsidRDefault="005C5BD1" w14:paraId="42A51858" w14:textId="77777777">
            <w:r>
              <w:lastRenderedPageBreak/>
              <w:t>In class teacher assessment through Q &amp; A</w:t>
            </w:r>
          </w:p>
          <w:p w:rsidR="005C5BD1" w:rsidP="005C5BD1" w:rsidRDefault="005C5BD1" w14:paraId="52A3CEEB" w14:textId="77777777"/>
          <w:p w:rsidR="005C5BD1" w:rsidP="005C5BD1" w:rsidRDefault="005C5BD1" w14:paraId="7145FD3D" w14:textId="77777777">
            <w:r>
              <w:t>Knowledge recall activity</w:t>
            </w:r>
          </w:p>
          <w:p w:rsidR="005C5BD1" w:rsidP="005C5BD1" w:rsidRDefault="005C5BD1" w14:paraId="2510EE45" w14:textId="77777777"/>
          <w:p w:rsidR="005C5BD1" w:rsidP="005C5BD1" w:rsidRDefault="005C5BD1" w14:paraId="15919021" w14:textId="2B61BC63">
            <w:r>
              <w:t xml:space="preserve">Homework to develop fluency, problem solving, reasoning and </w:t>
            </w:r>
            <w:r w:rsidR="0055778C">
              <w:t>mastery.</w:t>
            </w:r>
          </w:p>
          <w:p w:rsidR="005C5BD1" w:rsidP="005C5BD1" w:rsidRDefault="005C5BD1" w14:paraId="0C530B46" w14:textId="77777777"/>
          <w:p w:rsidR="005C5BD1" w:rsidP="005C5BD1" w:rsidRDefault="005C5BD1" w14:paraId="68E42244" w14:textId="77777777"/>
          <w:p w:rsidR="005C5BD1" w:rsidP="005C5BD1" w:rsidRDefault="005C5BD1" w14:paraId="1303807E" w14:textId="77777777">
            <w:r>
              <w:t>Teacher assessment during lesson</w:t>
            </w:r>
          </w:p>
          <w:p w:rsidR="005C5BD1" w:rsidP="005C5BD1" w:rsidRDefault="005C5BD1" w14:paraId="086529EF" w14:textId="77777777"/>
          <w:p w:rsidR="005C5BD1" w:rsidP="005C5BD1" w:rsidRDefault="005C5BD1" w14:paraId="2C06663B" w14:textId="255D6C2E">
            <w:r w:rsidR="005C5BD1">
              <w:rPr/>
              <w:t xml:space="preserve">End of </w:t>
            </w:r>
            <w:r w:rsidR="00E42330">
              <w:rPr/>
              <w:t>C</w:t>
            </w:r>
            <w:r w:rsidR="00767477">
              <w:rPr/>
              <w:t>3</w:t>
            </w:r>
            <w:r w:rsidR="00E42330">
              <w:rPr/>
              <w:t>.1</w:t>
            </w:r>
            <w:r w:rsidR="005C5BD1">
              <w:rPr/>
              <w:t xml:space="preserve"> test</w:t>
            </w:r>
            <w:r w:rsidR="158569B5">
              <w:rPr/>
              <w:t>.</w:t>
            </w:r>
          </w:p>
          <w:p w:rsidR="005C5BD1" w:rsidP="005C5BD1" w:rsidRDefault="005C5BD1" w14:paraId="0C8CA5F3" w14:textId="77777777"/>
          <w:p w:rsidR="00A11CAD" w:rsidP="005C5BD1" w:rsidRDefault="005C5BD1" w14:paraId="440288FF" w14:textId="39572B3F">
            <w:r w:rsidR="005C5BD1">
              <w:rPr/>
              <w:t>End of Year assessments</w:t>
            </w:r>
            <w:r w:rsidR="3FAC14AB">
              <w:rPr/>
              <w:t>.</w:t>
            </w:r>
          </w:p>
          <w:p w:rsidR="00767477" w:rsidP="005C5BD1" w:rsidRDefault="00767477" w14:paraId="4AAAB1EF" w14:textId="77777777"/>
          <w:p w:rsidR="00767477" w:rsidP="005C5BD1" w:rsidRDefault="00767477" w14:paraId="6BC183E6" w14:textId="77777777"/>
          <w:p w:rsidR="00767477" w:rsidP="005C5BD1" w:rsidRDefault="00767477" w14:paraId="085913A6" w14:textId="77777777"/>
          <w:p w:rsidR="00767477" w:rsidP="005C5BD1" w:rsidRDefault="00767477" w14:paraId="07021A35" w14:textId="77777777"/>
          <w:p w:rsidR="00767477" w:rsidP="005C5BD1" w:rsidRDefault="00767477" w14:paraId="74B682AA" w14:textId="77777777"/>
          <w:p w:rsidR="00767477" w:rsidP="005C5BD1" w:rsidRDefault="00767477" w14:paraId="0C7C00B9" w14:textId="77777777"/>
          <w:p w:rsidR="00767477" w:rsidP="005C5BD1" w:rsidRDefault="00767477" w14:paraId="521AA8AB" w14:textId="77777777"/>
          <w:p w:rsidR="00767477" w:rsidP="005C5BD1" w:rsidRDefault="00767477" w14:paraId="2C11A0CA" w14:textId="77777777"/>
          <w:p w:rsidR="00767477" w:rsidP="005C5BD1" w:rsidRDefault="00767477" w14:paraId="5B42370B" w14:textId="77777777"/>
          <w:p w:rsidR="00767477" w:rsidP="005C5BD1" w:rsidRDefault="00767477" w14:paraId="2C9AAA9C" w14:textId="77777777"/>
          <w:p w:rsidR="00767477" w:rsidP="005C5BD1" w:rsidRDefault="00767477" w14:paraId="5F9284E5" w14:textId="77777777"/>
          <w:p w:rsidR="00767477" w:rsidP="005C5BD1" w:rsidRDefault="00767477" w14:paraId="2E7D5728" w14:textId="77777777"/>
          <w:p w:rsidR="00767477" w:rsidP="005C5BD1" w:rsidRDefault="00767477" w14:paraId="2BE4E082" w14:textId="77777777"/>
          <w:p w:rsidR="00767477" w:rsidP="005C5BD1" w:rsidRDefault="00767477" w14:paraId="525AC087" w14:textId="77777777"/>
          <w:p w:rsidR="00767477" w:rsidP="005C5BD1" w:rsidRDefault="00767477" w14:paraId="4A61FA4C" w14:textId="77777777"/>
          <w:p w:rsidR="00767477" w:rsidP="005C5BD1" w:rsidRDefault="00767477" w14:paraId="4D7C8BD4" w14:textId="77777777"/>
          <w:p w:rsidR="00767477" w:rsidP="005C5BD1" w:rsidRDefault="00767477" w14:paraId="1AC8CF01" w14:textId="77777777"/>
          <w:p w:rsidR="00767477" w:rsidP="005C5BD1" w:rsidRDefault="00767477" w14:paraId="14A1B6B5" w14:textId="77777777"/>
          <w:p w:rsidR="00767477" w:rsidP="005C5BD1" w:rsidRDefault="00767477" w14:paraId="418E7D9B" w14:textId="77777777"/>
          <w:p w:rsidR="00767477" w:rsidP="005C5BD1" w:rsidRDefault="00767477" w14:paraId="4190DDFE" w14:textId="544EAF1E">
            <w:r>
              <w:t>Measuring the temperature change in reactions. (PAG C8)</w:t>
            </w:r>
          </w:p>
          <w:p w:rsidR="00767477" w:rsidP="005C5BD1" w:rsidRDefault="00767477" w14:paraId="5BF3740D" w14:textId="77777777"/>
          <w:p w:rsidR="00767477" w:rsidP="005C5BD1" w:rsidRDefault="00767477" w14:paraId="1E99FEB5" w14:textId="77777777"/>
          <w:p w:rsidR="00767477" w:rsidP="005C5BD1" w:rsidRDefault="00767477" w14:paraId="38BC880F" w14:textId="77777777"/>
          <w:p w:rsidR="00767477" w:rsidP="005C5BD1" w:rsidRDefault="00767477" w14:paraId="6270BD47" w14:textId="77777777"/>
          <w:p w:rsidR="00767477" w:rsidP="005C5BD1" w:rsidRDefault="00767477" w14:paraId="78EF9F05" w14:textId="77777777"/>
          <w:p w:rsidR="00767477" w:rsidP="005C5BD1" w:rsidRDefault="00767477" w14:paraId="75AEB899" w14:textId="77777777"/>
          <w:p w:rsidR="00767477" w:rsidP="005C5BD1" w:rsidRDefault="00767477" w14:paraId="757E4398" w14:textId="77777777"/>
          <w:p w:rsidR="00767477" w:rsidP="005C5BD1" w:rsidRDefault="00767477" w14:paraId="37BC2F89" w14:textId="77777777"/>
          <w:p w:rsidR="00767477" w:rsidP="005C5BD1" w:rsidRDefault="00767477" w14:paraId="2CF8F807" w14:textId="77777777"/>
          <w:p w:rsidR="00767477" w:rsidP="005C5BD1" w:rsidRDefault="00767477" w14:paraId="598BF2FE" w14:textId="0AC71DD1"/>
        </w:tc>
      </w:tr>
      <w:tr w:rsidR="00055320" w:rsidTr="553AA2C3" w14:paraId="12945117" w14:textId="77777777">
        <w:trPr>
          <w:trHeight w:val="1877"/>
        </w:trPr>
        <w:tc>
          <w:tcPr>
            <w:tcW w:w="1393" w:type="dxa"/>
            <w:vMerge/>
            <w:tcMar/>
          </w:tcPr>
          <w:p w:rsidRPr="00584E82" w:rsidR="00055320" w:rsidP="00055320" w:rsidRDefault="00055320" w14:paraId="3AC5C379" w14:textId="77777777">
            <w:pPr>
              <w:rPr>
                <w:b/>
                <w:bCs/>
              </w:rPr>
            </w:pPr>
          </w:p>
        </w:tc>
        <w:tc>
          <w:tcPr>
            <w:tcW w:w="4453" w:type="dxa"/>
            <w:tcMar/>
          </w:tcPr>
          <w:p w:rsidR="00055320" w:rsidP="00055320" w:rsidRDefault="00055320" w14:paraId="6237BAC5" w14:textId="77777777">
            <w:pPr>
              <w:pStyle w:val="ListParagraph"/>
              <w:ind w:left="501"/>
            </w:pPr>
          </w:p>
          <w:p w:rsidR="0010079D" w:rsidP="00055320" w:rsidRDefault="0010079D" w14:paraId="4B9CB53B" w14:textId="77777777">
            <w:pPr>
              <w:pStyle w:val="ListParagraph"/>
              <w:ind w:left="501"/>
            </w:pPr>
          </w:p>
          <w:p w:rsidR="0010079D" w:rsidP="00055320" w:rsidRDefault="0010079D" w14:paraId="42CD516A" w14:textId="77777777">
            <w:pPr>
              <w:pStyle w:val="ListParagraph"/>
              <w:ind w:left="501"/>
            </w:pPr>
          </w:p>
          <w:p w:rsidR="0010079D" w:rsidP="00055320" w:rsidRDefault="0010079D" w14:paraId="308240D9" w14:textId="77777777">
            <w:pPr>
              <w:pStyle w:val="ListParagraph"/>
              <w:ind w:left="501"/>
            </w:pPr>
          </w:p>
          <w:p w:rsidR="0010079D" w:rsidP="00055320" w:rsidRDefault="0010079D" w14:paraId="35790566" w14:textId="77777777">
            <w:pPr>
              <w:pStyle w:val="ListParagraph"/>
              <w:ind w:left="501"/>
            </w:pPr>
          </w:p>
          <w:p w:rsidR="0010079D" w:rsidP="00055320" w:rsidRDefault="0010079D" w14:paraId="312F299B" w14:textId="77777777">
            <w:pPr>
              <w:pStyle w:val="ListParagraph"/>
              <w:ind w:left="501"/>
            </w:pPr>
          </w:p>
          <w:p w:rsidR="0010079D" w:rsidP="00055320" w:rsidRDefault="0010079D" w14:paraId="5724877A" w14:textId="77777777">
            <w:pPr>
              <w:pStyle w:val="ListParagraph"/>
              <w:ind w:left="501"/>
            </w:pPr>
          </w:p>
          <w:p w:rsidR="0010079D" w:rsidP="00055320" w:rsidRDefault="0010079D" w14:paraId="33623190" w14:textId="77777777">
            <w:pPr>
              <w:pStyle w:val="ListParagraph"/>
              <w:ind w:left="501"/>
            </w:pPr>
          </w:p>
          <w:p w:rsidR="0010079D" w:rsidP="00055320" w:rsidRDefault="0010079D" w14:paraId="6F737767" w14:textId="77777777">
            <w:pPr>
              <w:pStyle w:val="ListParagraph"/>
              <w:ind w:left="501"/>
            </w:pPr>
          </w:p>
          <w:p w:rsidR="0010079D" w:rsidP="00055320" w:rsidRDefault="0010079D" w14:paraId="3265D653" w14:textId="77777777">
            <w:pPr>
              <w:pStyle w:val="ListParagraph"/>
              <w:ind w:left="501"/>
            </w:pPr>
          </w:p>
          <w:p w:rsidR="00C432DD" w:rsidP="0010079D" w:rsidRDefault="00C432DD" w14:paraId="5CEF47B9" w14:textId="77777777">
            <w:pPr>
              <w:pStyle w:val="ListParagraph"/>
              <w:ind w:left="501"/>
            </w:pPr>
          </w:p>
          <w:p w:rsidR="0010079D" w:rsidP="0010079D" w:rsidRDefault="0010079D" w14:paraId="580ABE2C" w14:textId="61772005">
            <w:pPr>
              <w:pStyle w:val="ListParagraph"/>
              <w:ind w:left="501"/>
            </w:pPr>
            <w:proofErr w:type="gramStart"/>
            <w:r>
              <w:t xml:space="preserve">C3.2 </w:t>
            </w:r>
            <w:r w:rsidR="00B776FA">
              <w:t xml:space="preserve"> Energetics</w:t>
            </w:r>
            <w:proofErr w:type="gramEnd"/>
            <w:r w:rsidR="00B776FA">
              <w:t xml:space="preserve"> : </w:t>
            </w:r>
            <w:r>
              <w:t>Summary</w:t>
            </w:r>
          </w:p>
          <w:p w:rsidR="0010079D" w:rsidP="0010079D" w:rsidRDefault="0010079D" w14:paraId="2F2E88C2" w14:textId="77777777">
            <w:pPr>
              <w:pStyle w:val="ListParagraph"/>
              <w:ind w:left="501"/>
            </w:pPr>
            <w:r>
              <w:t>Chemical reactions are accompanied by an energy change. A simple model</w:t>
            </w:r>
          </w:p>
          <w:p w:rsidR="0010079D" w:rsidP="0010079D" w:rsidRDefault="0010079D" w14:paraId="27414E19" w14:textId="33948F09">
            <w:pPr>
              <w:pStyle w:val="ListParagraph"/>
              <w:ind w:left="501"/>
            </w:pPr>
            <w:r>
              <w:t xml:space="preserve">involving the breaking and making of chemical bonds can be used to </w:t>
            </w:r>
            <w:proofErr w:type="gramStart"/>
            <w:r w:rsidR="00C432DD">
              <w:t>interpret</w:t>
            </w:r>
            <w:proofErr w:type="gramEnd"/>
          </w:p>
          <w:p w:rsidR="0010079D" w:rsidP="0010079D" w:rsidRDefault="0010079D" w14:paraId="0F5DE3D6" w14:textId="77777777">
            <w:pPr>
              <w:pStyle w:val="ListParagraph"/>
              <w:ind w:left="501"/>
            </w:pPr>
            <w:r>
              <w:t>and calculate the energy change.</w:t>
            </w:r>
          </w:p>
          <w:p w:rsidR="0010079D" w:rsidP="0010079D" w:rsidRDefault="0010079D" w14:paraId="1FFA388C" w14:textId="77777777">
            <w:pPr>
              <w:pStyle w:val="ListParagraph"/>
              <w:ind w:left="501"/>
            </w:pPr>
            <w:r>
              <w:t>Underlying knowledge and understanding</w:t>
            </w:r>
          </w:p>
          <w:p w:rsidR="0010079D" w:rsidP="0010079D" w:rsidRDefault="0010079D" w14:paraId="5D58285A" w14:textId="1A021958">
            <w:pPr>
              <w:pStyle w:val="ListParagraph"/>
              <w:ind w:left="501"/>
            </w:pPr>
            <w:r>
              <w:t xml:space="preserve">Learners should be familiar with exothermic and endothermic </w:t>
            </w:r>
            <w:proofErr w:type="gramStart"/>
            <w:r w:rsidR="00752E16">
              <w:t>chemical</w:t>
            </w:r>
            <w:proofErr w:type="gramEnd"/>
          </w:p>
          <w:p w:rsidR="0010079D" w:rsidP="0010079D" w:rsidRDefault="00752E16" w14:paraId="67108254" w14:textId="5D93075B">
            <w:pPr>
              <w:pStyle w:val="ListParagraph"/>
              <w:ind w:left="501"/>
            </w:pPr>
            <w:r>
              <w:t>R</w:t>
            </w:r>
            <w:r w:rsidR="0010079D">
              <w:t>eactions</w:t>
            </w:r>
            <w:r>
              <w:t>.</w:t>
            </w:r>
          </w:p>
          <w:p w:rsidR="00752E16" w:rsidP="00752E16" w:rsidRDefault="00752E16" w14:paraId="2F1BA254" w14:textId="77777777">
            <w:pPr>
              <w:pStyle w:val="ListParagraph"/>
              <w:ind w:left="501"/>
            </w:pPr>
            <w:r>
              <w:t>Common misconceptions</w:t>
            </w:r>
          </w:p>
          <w:p w:rsidR="00752E16" w:rsidP="00752E16" w:rsidRDefault="00752E16" w14:paraId="522F33E0" w14:textId="37B225DC">
            <w:pPr>
              <w:pStyle w:val="ListParagraph"/>
              <w:ind w:left="501"/>
            </w:pPr>
            <w:proofErr w:type="gramStart"/>
            <w:r>
              <w:t>Students  commonly</w:t>
            </w:r>
            <w:proofErr w:type="gramEnd"/>
            <w:r>
              <w:t xml:space="preserve"> have the idea that energy is lost or used up. They do not</w:t>
            </w:r>
          </w:p>
          <w:p w:rsidR="00752E16" w:rsidP="00752E16" w:rsidRDefault="00752E16" w14:paraId="77E5FD86" w14:textId="77777777">
            <w:pPr>
              <w:pStyle w:val="ListParagraph"/>
              <w:ind w:left="501"/>
            </w:pPr>
            <w:r>
              <w:t xml:space="preserve">grasp the idea that energy is transferred. Learners also wrongly think that </w:t>
            </w:r>
            <w:proofErr w:type="gramStart"/>
            <w:r>
              <w:t>energy</w:t>
            </w:r>
            <w:proofErr w:type="gramEnd"/>
          </w:p>
          <w:p w:rsidR="00752E16" w:rsidP="00752E16" w:rsidRDefault="00752E16" w14:paraId="4D3C0620" w14:textId="77777777">
            <w:pPr>
              <w:pStyle w:val="ListParagraph"/>
              <w:ind w:left="501"/>
            </w:pPr>
            <w:r>
              <w:t>is released when bonds break and do not link this release of energy with the</w:t>
            </w:r>
          </w:p>
          <w:p w:rsidR="00752E16" w:rsidP="00752E16" w:rsidRDefault="00752E16" w14:paraId="12C3CAA0" w14:textId="77777777">
            <w:pPr>
              <w:pStyle w:val="ListParagraph"/>
              <w:ind w:left="501"/>
            </w:pPr>
            <w:r>
              <w:t xml:space="preserve">formation of bonds. They also may think for example that a candle burning </w:t>
            </w:r>
            <w:proofErr w:type="gramStart"/>
            <w:r>
              <w:t>is</w:t>
            </w:r>
            <w:proofErr w:type="gramEnd"/>
          </w:p>
          <w:p w:rsidR="00752E16" w:rsidP="00752E16" w:rsidRDefault="00752E16" w14:paraId="1F7018A0" w14:textId="7C411D29">
            <w:pPr>
              <w:pStyle w:val="ListParagraph"/>
              <w:ind w:left="501"/>
            </w:pPr>
            <w:r>
              <w:t>endothermic because heat is needed to initiate the reaction.</w:t>
            </w:r>
          </w:p>
          <w:p w:rsidR="00752E16" w:rsidP="0010079D" w:rsidRDefault="00752E16" w14:paraId="6310E2C1" w14:textId="77777777">
            <w:pPr>
              <w:pStyle w:val="ListParagraph"/>
              <w:ind w:left="501"/>
            </w:pPr>
          </w:p>
          <w:p w:rsidR="0010079D" w:rsidP="00055320" w:rsidRDefault="0010079D" w14:paraId="57E4A8D2" w14:textId="77777777">
            <w:pPr>
              <w:pStyle w:val="ListParagraph"/>
              <w:ind w:left="501"/>
            </w:pPr>
          </w:p>
          <w:p w:rsidR="0010079D" w:rsidP="00055320" w:rsidRDefault="0010079D" w14:paraId="3812BF3B" w14:textId="77777777">
            <w:pPr>
              <w:pStyle w:val="ListParagraph"/>
              <w:ind w:left="501"/>
            </w:pPr>
          </w:p>
          <w:p w:rsidR="0010079D" w:rsidP="00055320" w:rsidRDefault="0010079D" w14:paraId="089D973E" w14:textId="77777777">
            <w:pPr>
              <w:pStyle w:val="ListParagraph"/>
              <w:ind w:left="501"/>
            </w:pPr>
          </w:p>
          <w:p w:rsidR="0010079D" w:rsidP="00055320" w:rsidRDefault="0010079D" w14:paraId="7D674A7A" w14:textId="77777777">
            <w:pPr>
              <w:pStyle w:val="ListParagraph"/>
              <w:ind w:left="501"/>
            </w:pPr>
          </w:p>
          <w:p w:rsidR="0010079D" w:rsidP="00055320" w:rsidRDefault="0010079D" w14:paraId="4FE8D591" w14:textId="77777777">
            <w:pPr>
              <w:pStyle w:val="ListParagraph"/>
              <w:ind w:left="501"/>
            </w:pPr>
          </w:p>
        </w:tc>
        <w:tc>
          <w:tcPr>
            <w:tcW w:w="5991" w:type="dxa"/>
            <w:vMerge/>
            <w:tcMar/>
          </w:tcPr>
          <w:p w:rsidR="00055320" w:rsidP="00055320" w:rsidRDefault="00055320" w14:paraId="325608FF" w14:textId="77777777">
            <w:pPr>
              <w:pStyle w:val="ListParagraph"/>
              <w:numPr>
                <w:ilvl w:val="0"/>
                <w:numId w:val="1"/>
              </w:numPr>
            </w:pPr>
          </w:p>
        </w:tc>
        <w:tc>
          <w:tcPr>
            <w:tcW w:w="3767" w:type="dxa"/>
            <w:vMerge/>
            <w:tcMar/>
          </w:tcPr>
          <w:p w:rsidR="00055320" w:rsidP="00055320" w:rsidRDefault="00055320" w14:paraId="29A3F900" w14:textId="77777777">
            <w:pPr>
              <w:pStyle w:val="ListParagraph"/>
              <w:numPr>
                <w:ilvl w:val="0"/>
                <w:numId w:val="1"/>
              </w:numPr>
            </w:pPr>
          </w:p>
        </w:tc>
      </w:tr>
      <w:tr w:rsidR="00055320" w:rsidTr="553AA2C3" w14:paraId="1BEE0139" w14:textId="77777777">
        <w:trPr>
          <w:trHeight w:val="1605"/>
        </w:trPr>
        <w:tc>
          <w:tcPr>
            <w:tcW w:w="1393" w:type="dxa"/>
            <w:vMerge w:val="restart"/>
            <w:shd w:val="clear" w:color="auto" w:fill="FFF2CC" w:themeFill="accent4" w:themeFillTint="33"/>
            <w:tcMar/>
          </w:tcPr>
          <w:p w:rsidR="00CB3618" w:rsidP="00CB3618" w:rsidRDefault="00CB3618" w14:paraId="7D6579B0" w14:textId="77777777">
            <w:pPr>
              <w:rPr>
                <w:b/>
                <w:bCs/>
              </w:rPr>
            </w:pPr>
            <w:r>
              <w:rPr>
                <w:b/>
                <w:bCs/>
              </w:rPr>
              <w:lastRenderedPageBreak/>
              <w:t>Autumn</w:t>
            </w:r>
          </w:p>
          <w:p w:rsidR="00CB3618" w:rsidP="00CB3618" w:rsidRDefault="00CB3618" w14:paraId="38FA4016" w14:textId="77777777">
            <w:pPr>
              <w:rPr>
                <w:b/>
                <w:bCs/>
              </w:rPr>
            </w:pPr>
            <w:r>
              <w:rPr>
                <w:b/>
                <w:bCs/>
              </w:rPr>
              <w:t>Term</w:t>
            </w:r>
          </w:p>
          <w:p w:rsidR="00CB3618" w:rsidP="00CB3618" w:rsidRDefault="00CB3618" w14:paraId="73795C3D" w14:textId="5540FAB8">
            <w:pPr>
              <w:rPr>
                <w:b/>
                <w:bCs/>
              </w:rPr>
            </w:pPr>
            <w:r>
              <w:rPr>
                <w:b/>
                <w:bCs/>
              </w:rPr>
              <w:t>Y1</w:t>
            </w:r>
            <w:r w:rsidR="00FD666D">
              <w:rPr>
                <w:b/>
                <w:bCs/>
              </w:rPr>
              <w:t>0</w:t>
            </w:r>
          </w:p>
          <w:p w:rsidRPr="00584E82" w:rsidR="00055320" w:rsidP="00CB3618" w:rsidRDefault="00CB3618" w14:paraId="02D123E3" w14:textId="3387468C">
            <w:pPr>
              <w:rPr>
                <w:b/>
                <w:bCs/>
              </w:rPr>
            </w:pPr>
            <w:r>
              <w:rPr>
                <w:b/>
                <w:bCs/>
              </w:rPr>
              <w:t>Term 2</w:t>
            </w:r>
          </w:p>
        </w:tc>
        <w:tc>
          <w:tcPr>
            <w:tcW w:w="4453" w:type="dxa"/>
            <w:tcMar/>
          </w:tcPr>
          <w:p w:rsidR="00A11CAD" w:rsidP="0049202C" w:rsidRDefault="00B776FA" w14:paraId="074765C1" w14:textId="77777777">
            <w:pPr>
              <w:ind w:left="15" w:right="15"/>
            </w:pPr>
            <w:r>
              <w:t>C3.3 Types of chemical reaction</w:t>
            </w:r>
            <w:r w:rsidR="0049202C">
              <w:t xml:space="preserve">s </w:t>
            </w:r>
          </w:p>
          <w:p w:rsidR="0049202C" w:rsidP="0049202C" w:rsidRDefault="0049202C" w14:paraId="7CC07F27" w14:textId="77777777">
            <w:pPr>
              <w:ind w:left="15" w:right="15"/>
            </w:pPr>
            <w:r>
              <w:t>Summary</w:t>
            </w:r>
          </w:p>
          <w:p w:rsidR="0049202C" w:rsidP="0049202C" w:rsidRDefault="0049202C" w14:paraId="7FDB08B4" w14:textId="77777777">
            <w:pPr>
              <w:ind w:left="15" w:right="15"/>
            </w:pPr>
            <w:r>
              <w:t>Chemical reactions can be classified according to changes at the atomic and</w:t>
            </w:r>
          </w:p>
          <w:p w:rsidR="0049202C" w:rsidP="0049202C" w:rsidRDefault="0049202C" w14:paraId="78328DF2" w14:textId="11288527">
            <w:pPr>
              <w:ind w:left="15" w:right="15"/>
            </w:pPr>
            <w:r>
              <w:t xml:space="preserve">molecular level. Examples of these include reduction, oxidation and </w:t>
            </w:r>
            <w:r w:rsidR="00120723">
              <w:t xml:space="preserve">neutralisation </w:t>
            </w:r>
            <w:r>
              <w:t>reactions.</w:t>
            </w:r>
          </w:p>
          <w:p w:rsidR="0049202C" w:rsidP="0049202C" w:rsidRDefault="0049202C" w14:paraId="467C6A4F" w14:textId="77777777">
            <w:pPr>
              <w:ind w:left="15" w:right="15"/>
            </w:pPr>
            <w:r>
              <w:t>Underlying knowledge and understanding</w:t>
            </w:r>
          </w:p>
          <w:p w:rsidR="0049202C" w:rsidP="0049202C" w:rsidRDefault="0049202C" w14:paraId="49AEB36E" w14:textId="128AB2E8">
            <w:pPr>
              <w:ind w:left="15" w:right="15"/>
            </w:pPr>
            <w:r>
              <w:t xml:space="preserve">Learners should be familiar with combustion, thermal decomposition, </w:t>
            </w:r>
            <w:r w:rsidR="00836E36">
              <w:t>oxidation,</w:t>
            </w:r>
            <w:r>
              <w:t xml:space="preserve"> and displacement reactions. They will be familiar with defining acids and alkalis in terms of neutralisation reactions. Learners will have met reactions of acids with alkalis to produce a salt and water and reactions of acids with metals to produce a salt and hydrogen. They should have met the pH scale for measuring acidity and alkalinity, and some indicators.</w:t>
            </w:r>
          </w:p>
          <w:p w:rsidR="0049202C" w:rsidP="0049202C" w:rsidRDefault="0049202C" w14:paraId="517C59E7" w14:textId="77777777">
            <w:pPr>
              <w:ind w:left="15" w:right="15"/>
            </w:pPr>
            <w:r>
              <w:t>Common misconceptions</w:t>
            </w:r>
          </w:p>
          <w:p w:rsidR="0049202C" w:rsidP="0049202C" w:rsidRDefault="0049202C" w14:paraId="2E2DF727" w14:textId="6AA99AD3">
            <w:pPr>
              <w:ind w:left="15" w:right="15"/>
            </w:pPr>
            <w:r>
              <w:t>Students commonly intuitively adhere to the idea that hydrogen ions in an acid are still part of the molecule, not free in the solution. They tend to have little understanding of pH, for example, they tend to think that alkalis are less corrosive than acids. Learners also may think that the strength of acids and bases and</w:t>
            </w:r>
          </w:p>
          <w:p w:rsidRPr="0049202C" w:rsidR="0049202C" w:rsidP="0049202C" w:rsidRDefault="0049202C" w14:paraId="23ACAD3F" w14:textId="346F52A2">
            <w:pPr>
              <w:ind w:left="15" w:right="15"/>
            </w:pPr>
            <w:r>
              <w:t>concentration mean the same thing.</w:t>
            </w:r>
          </w:p>
        </w:tc>
        <w:tc>
          <w:tcPr>
            <w:tcW w:w="5991" w:type="dxa"/>
            <w:vMerge w:val="restart"/>
            <w:tcMar/>
          </w:tcPr>
          <w:p w:rsidR="00055320" w:rsidP="00055320" w:rsidRDefault="00055320" w14:paraId="327F06E1" w14:textId="77777777">
            <w:pPr>
              <w:pStyle w:val="ListParagraph"/>
              <w:ind w:left="501"/>
            </w:pPr>
          </w:p>
          <w:p w:rsidR="009633C7" w:rsidP="00836E36" w:rsidRDefault="00836E36" w14:paraId="5DECFBE0" w14:textId="14655814">
            <w:pPr>
              <w:pStyle w:val="ListParagraph"/>
              <w:numPr>
                <w:ilvl w:val="0"/>
                <w:numId w:val="4"/>
              </w:numPr>
            </w:pPr>
            <w:r>
              <w:t xml:space="preserve">C3.3a explain reduction and oxidation in terms of loss or gain of oxygen, identifying which species are oxidised and which are </w:t>
            </w:r>
            <w:r w:rsidR="00DB79E5">
              <w:t>reduced.</w:t>
            </w:r>
          </w:p>
          <w:p w:rsidR="00836E36" w:rsidP="00836E36" w:rsidRDefault="00836E36" w14:paraId="654D8C84" w14:textId="6DE95C76">
            <w:pPr>
              <w:pStyle w:val="ListParagraph"/>
              <w:numPr>
                <w:ilvl w:val="0"/>
                <w:numId w:val="4"/>
              </w:numPr>
            </w:pPr>
            <w:r>
              <w:t xml:space="preserve">C3.3b explain reduction and oxidation in terms of gain or loss of electrons, identifying which species are oxidised and which are </w:t>
            </w:r>
            <w:r w:rsidR="00DB79E5">
              <w:t>reduced.</w:t>
            </w:r>
          </w:p>
          <w:p w:rsidR="00836E36" w:rsidP="00836E36" w:rsidRDefault="00836E36" w14:paraId="61DA7D90" w14:textId="6E415D65">
            <w:pPr>
              <w:pStyle w:val="ListParagraph"/>
              <w:numPr>
                <w:ilvl w:val="0"/>
                <w:numId w:val="4"/>
              </w:numPr>
            </w:pPr>
            <w:r>
              <w:t xml:space="preserve">C3.3c recall that acids form hydrogen ions when they dissolve in water and solutions of alkalis contain hydroxide </w:t>
            </w:r>
            <w:r w:rsidR="00DB79E5">
              <w:t>ions.</w:t>
            </w:r>
          </w:p>
          <w:p w:rsidR="00836E36" w:rsidP="00120723" w:rsidRDefault="00120723" w14:paraId="0368ED1B" w14:textId="6A9BCA91">
            <w:pPr>
              <w:pStyle w:val="ListParagraph"/>
              <w:numPr>
                <w:ilvl w:val="0"/>
                <w:numId w:val="4"/>
              </w:numPr>
            </w:pPr>
            <w:r>
              <w:t xml:space="preserve">C3.3d describe neutralisation as acid reacting with alkali or a base to form a salt plus </w:t>
            </w:r>
            <w:r w:rsidR="00DB79E5">
              <w:t>water.</w:t>
            </w:r>
          </w:p>
          <w:p w:rsidR="00DB79E5" w:rsidP="0071773D" w:rsidRDefault="00DB79E5" w14:paraId="7E47F787" w14:textId="52A43B50">
            <w:pPr>
              <w:pStyle w:val="ListParagraph"/>
              <w:numPr>
                <w:ilvl w:val="0"/>
                <w:numId w:val="4"/>
              </w:numPr>
            </w:pPr>
            <w:r>
              <w:t>C3.3e recognise that aqueous neutralisation reactions can be generalised to hydrogen ions reacting with hydroxide ions to form water.</w:t>
            </w:r>
          </w:p>
          <w:p w:rsidR="00DB79E5" w:rsidP="00A85BA5" w:rsidRDefault="00DB79E5" w14:paraId="4E31D1FE" w14:textId="264D6F27">
            <w:pPr>
              <w:pStyle w:val="ListParagraph"/>
              <w:numPr>
                <w:ilvl w:val="0"/>
                <w:numId w:val="4"/>
              </w:numPr>
            </w:pPr>
            <w:r>
              <w:t>C3.3f recall that carbonates and some metals react with acids and write balanced equations predicting products from given reactants.</w:t>
            </w:r>
          </w:p>
          <w:p w:rsidR="00DB79E5" w:rsidP="007D7A7D" w:rsidRDefault="00DB79E5" w14:paraId="2A23A399" w14:textId="6D1CE015">
            <w:pPr>
              <w:pStyle w:val="ListParagraph"/>
              <w:numPr>
                <w:ilvl w:val="0"/>
                <w:numId w:val="4"/>
              </w:numPr>
            </w:pPr>
            <w:r>
              <w:t>C3.3g use and explain the terms dilute and concentrated (amount of substance) and weak and strong (degree of ionisation) in relation to acids ratio of amount of acid to volume of solution.</w:t>
            </w:r>
          </w:p>
          <w:p w:rsidR="00DB79E5" w:rsidP="00DB79E5" w:rsidRDefault="00DB79E5" w14:paraId="4AE8AC02" w14:textId="3B0DB292">
            <w:pPr>
              <w:pStyle w:val="ListParagraph"/>
              <w:numPr>
                <w:ilvl w:val="0"/>
                <w:numId w:val="4"/>
              </w:numPr>
            </w:pPr>
            <w:r>
              <w:t xml:space="preserve">C3.3h recall that relative acidity and alkalinity are measured by pH </w:t>
            </w:r>
          </w:p>
        </w:tc>
        <w:tc>
          <w:tcPr>
            <w:tcW w:w="3767" w:type="dxa"/>
            <w:vMerge w:val="restart"/>
            <w:tcMar/>
          </w:tcPr>
          <w:p w:rsidR="00055320" w:rsidP="00055320" w:rsidRDefault="00055320" w14:paraId="5B1BA02B" w14:textId="77777777"/>
          <w:p w:rsidR="00DE505C" w:rsidP="00DE505C" w:rsidRDefault="00DE505C" w14:paraId="0A78C896" w14:textId="77777777">
            <w:r>
              <w:t>In class teacher assessment through Q &amp; A</w:t>
            </w:r>
          </w:p>
          <w:p w:rsidR="00DE505C" w:rsidP="00DE505C" w:rsidRDefault="00DE505C" w14:paraId="56B3E34E" w14:textId="77777777"/>
          <w:p w:rsidR="00DE505C" w:rsidP="00DE505C" w:rsidRDefault="00DE505C" w14:paraId="4E2405BF" w14:textId="77777777">
            <w:r>
              <w:t>Knowledge recall activity</w:t>
            </w:r>
          </w:p>
          <w:p w:rsidR="00DE505C" w:rsidP="00DE505C" w:rsidRDefault="00DE505C" w14:paraId="56FD4521" w14:textId="77777777"/>
          <w:p w:rsidR="00DE505C" w:rsidP="00DE505C" w:rsidRDefault="00DE505C" w14:paraId="4D51ED89" w14:textId="1E4DC51E">
            <w:r>
              <w:t xml:space="preserve">Homework to develop fluency, problem solving, reasoning and </w:t>
            </w:r>
            <w:r w:rsidR="00767477">
              <w:t>mastery.</w:t>
            </w:r>
          </w:p>
          <w:p w:rsidR="00DE505C" w:rsidP="00DE505C" w:rsidRDefault="00DE505C" w14:paraId="5B1285D9" w14:textId="77777777"/>
          <w:p w:rsidR="00DE505C" w:rsidP="00DE505C" w:rsidRDefault="00DE505C" w14:paraId="70A5B0F1" w14:textId="77777777"/>
          <w:p w:rsidR="00DE505C" w:rsidP="00DE505C" w:rsidRDefault="00DE505C" w14:paraId="1F8208F6" w14:textId="77777777">
            <w:r>
              <w:t>Teacher assessment during lesson</w:t>
            </w:r>
          </w:p>
          <w:p w:rsidR="00DE505C" w:rsidP="00DE505C" w:rsidRDefault="00DE505C" w14:paraId="5A9E7F23" w14:textId="77777777"/>
          <w:p w:rsidR="00DE505C" w:rsidP="00DE505C" w:rsidRDefault="00DE505C" w14:paraId="0D803D48" w14:textId="3DCA2134">
            <w:r>
              <w:t>End of C</w:t>
            </w:r>
            <w:r w:rsidR="00767477">
              <w:t>3</w:t>
            </w:r>
            <w:r>
              <w:t>.</w:t>
            </w:r>
            <w:r w:rsidR="00767477">
              <w:t>3</w:t>
            </w:r>
            <w:r>
              <w:t xml:space="preserve"> test</w:t>
            </w:r>
          </w:p>
          <w:p w:rsidR="00DE505C" w:rsidP="00DE505C" w:rsidRDefault="00DE505C" w14:paraId="0BBBA549" w14:textId="77777777"/>
          <w:p w:rsidR="00446BEE" w:rsidP="00DE505C" w:rsidRDefault="00DE505C" w14:paraId="4DDC6A7C" w14:textId="74B2AE3B">
            <w:r>
              <w:t>To be included in End of Year assessments</w:t>
            </w:r>
          </w:p>
        </w:tc>
      </w:tr>
      <w:tr w:rsidR="00055320" w:rsidTr="553AA2C3" w14:paraId="79EF6480" w14:textId="77777777">
        <w:trPr>
          <w:trHeight w:val="143"/>
        </w:trPr>
        <w:tc>
          <w:tcPr>
            <w:tcW w:w="1393" w:type="dxa"/>
            <w:vMerge/>
            <w:tcMar/>
          </w:tcPr>
          <w:p w:rsidRPr="00584E82" w:rsidR="00055320" w:rsidP="00055320" w:rsidRDefault="00055320" w14:paraId="14B1A9F2" w14:textId="77777777">
            <w:pPr>
              <w:rPr>
                <w:b/>
                <w:bCs/>
              </w:rPr>
            </w:pPr>
          </w:p>
        </w:tc>
        <w:tc>
          <w:tcPr>
            <w:tcW w:w="4453" w:type="dxa"/>
            <w:tcMar/>
          </w:tcPr>
          <w:p w:rsidRPr="00AC156D" w:rsidR="00AC156D" w:rsidP="0049202C" w:rsidRDefault="00AC156D" w14:paraId="7ED17244" w14:textId="190E9DBB"/>
        </w:tc>
        <w:tc>
          <w:tcPr>
            <w:tcW w:w="5991" w:type="dxa"/>
            <w:vMerge/>
            <w:tcMar/>
          </w:tcPr>
          <w:p w:rsidR="00055320" w:rsidP="00055320" w:rsidRDefault="00055320" w14:paraId="4419943D" w14:textId="77777777"/>
        </w:tc>
        <w:tc>
          <w:tcPr>
            <w:tcW w:w="3767" w:type="dxa"/>
            <w:vMerge/>
            <w:tcMar/>
          </w:tcPr>
          <w:p w:rsidR="00055320" w:rsidP="00055320" w:rsidRDefault="00055320" w14:paraId="2458B39D" w14:textId="77777777"/>
        </w:tc>
      </w:tr>
      <w:tr w:rsidR="00055320" w:rsidTr="553AA2C3" w14:paraId="539EEDEC" w14:textId="77777777">
        <w:trPr>
          <w:trHeight w:val="521"/>
        </w:trPr>
        <w:tc>
          <w:tcPr>
            <w:tcW w:w="1393" w:type="dxa"/>
            <w:vMerge w:val="restart"/>
            <w:shd w:val="clear" w:color="auto" w:fill="FFE599" w:themeFill="accent4" w:themeFillTint="66"/>
            <w:tcMar/>
          </w:tcPr>
          <w:p w:rsidR="001F21F8" w:rsidP="001F21F8" w:rsidRDefault="001F21F8" w14:paraId="0FFBA538" w14:textId="77777777">
            <w:pPr>
              <w:rPr>
                <w:b/>
                <w:bCs/>
              </w:rPr>
            </w:pPr>
            <w:r>
              <w:rPr>
                <w:b/>
                <w:bCs/>
              </w:rPr>
              <w:lastRenderedPageBreak/>
              <w:t>Autumn</w:t>
            </w:r>
          </w:p>
          <w:p w:rsidR="001F21F8" w:rsidP="001F21F8" w:rsidRDefault="001F21F8" w14:paraId="43FE1854" w14:textId="77777777">
            <w:pPr>
              <w:rPr>
                <w:b/>
                <w:bCs/>
              </w:rPr>
            </w:pPr>
            <w:r>
              <w:rPr>
                <w:b/>
                <w:bCs/>
              </w:rPr>
              <w:t>Term</w:t>
            </w:r>
          </w:p>
          <w:p w:rsidR="001F21F8" w:rsidP="001F21F8" w:rsidRDefault="001F21F8" w14:paraId="05F83732" w14:textId="682C88F8">
            <w:pPr>
              <w:rPr>
                <w:b/>
                <w:bCs/>
              </w:rPr>
            </w:pPr>
            <w:r>
              <w:rPr>
                <w:b/>
                <w:bCs/>
              </w:rPr>
              <w:t>Y1</w:t>
            </w:r>
            <w:r w:rsidR="00FD666D">
              <w:rPr>
                <w:b/>
                <w:bCs/>
              </w:rPr>
              <w:t>0</w:t>
            </w:r>
          </w:p>
          <w:p w:rsidRPr="00584E82" w:rsidR="00055320" w:rsidP="001F21F8" w:rsidRDefault="001F21F8" w14:paraId="4A3A09CC" w14:textId="1E6A2320">
            <w:pPr>
              <w:rPr>
                <w:b/>
                <w:bCs/>
              </w:rPr>
            </w:pPr>
            <w:r>
              <w:rPr>
                <w:b/>
                <w:bCs/>
              </w:rPr>
              <w:t>Term 2</w:t>
            </w:r>
          </w:p>
        </w:tc>
        <w:tc>
          <w:tcPr>
            <w:tcW w:w="4453" w:type="dxa"/>
            <w:tcMar/>
          </w:tcPr>
          <w:p w:rsidRPr="001F21F8" w:rsidR="00446BEE" w:rsidP="00055320" w:rsidRDefault="00446BEE" w14:paraId="422096AF" w14:textId="22A4A5F8"/>
        </w:tc>
        <w:tc>
          <w:tcPr>
            <w:tcW w:w="5991" w:type="dxa"/>
            <w:vMerge w:val="restart"/>
            <w:tcMar/>
          </w:tcPr>
          <w:p w:rsidR="00DB79E5" w:rsidP="00DB79E5" w:rsidRDefault="00DB79E5" w14:paraId="3B565D6C" w14:textId="234A52FB">
            <w:r>
              <w:t>C3.3i describe neutrality and relative acidity and alkalinity in terms of the effect of the concentration of hydrogen ions on the</w:t>
            </w:r>
          </w:p>
          <w:p w:rsidR="00DB79E5" w:rsidP="00DB79E5" w:rsidRDefault="00DB79E5" w14:paraId="7B4ACB1A" w14:textId="77777777">
            <w:r>
              <w:t>numerical value of pH (whole numbers only)</w:t>
            </w:r>
          </w:p>
          <w:p w:rsidR="00DB79E5" w:rsidP="00DB79E5" w:rsidRDefault="00DB79E5" w14:paraId="7F5EA099" w14:textId="77777777">
            <w:r>
              <w:t>pH of titration curves WS1.4a Neutralisation reactions. (PAG C6)</w:t>
            </w:r>
          </w:p>
          <w:p w:rsidR="00DB79E5" w:rsidP="00DB79E5" w:rsidRDefault="00DB79E5" w14:paraId="7CAA81BA" w14:textId="62A6B26D">
            <w:r>
              <w:t>C3.3j recall that as hydrogen ion concentration</w:t>
            </w:r>
            <w:r w:rsidR="00767477">
              <w:t xml:space="preserve"> </w:t>
            </w:r>
            <w:r>
              <w:t>increases by a factor of ten the pH value of a</w:t>
            </w:r>
            <w:r w:rsidR="00767477">
              <w:t xml:space="preserve"> </w:t>
            </w:r>
            <w:r>
              <w:t xml:space="preserve">solution decreases by a factor of </w:t>
            </w:r>
            <w:proofErr w:type="gramStart"/>
            <w:r>
              <w:t>one</w:t>
            </w:r>
            <w:proofErr w:type="gramEnd"/>
          </w:p>
          <w:p w:rsidR="00DB79E5" w:rsidP="00DB79E5" w:rsidRDefault="00DB79E5" w14:paraId="262497BA" w14:textId="2258BD2F">
            <w:r>
              <w:t>C3.3k describe techniques and apparatus used to</w:t>
            </w:r>
            <w:r w:rsidR="00767477">
              <w:t xml:space="preserve"> </w:t>
            </w:r>
            <w:r>
              <w:t xml:space="preserve">measure </w:t>
            </w:r>
            <w:proofErr w:type="gramStart"/>
            <w:r>
              <w:t>pH</w:t>
            </w:r>
            <w:proofErr w:type="gramEnd"/>
          </w:p>
          <w:p w:rsidR="00DB79E5" w:rsidP="00DB79E5" w:rsidRDefault="00DB79E5" w14:paraId="1FC1FDCA" w14:textId="6E0F4E4E">
            <w:r>
              <w:t>the use of universal indicator</w:t>
            </w:r>
            <w:r w:rsidR="00767477">
              <w:t xml:space="preserve"> </w:t>
            </w:r>
            <w:r>
              <w:t>and pH meters</w:t>
            </w:r>
            <w:r w:rsidR="00767477">
              <w:t xml:space="preserve"> </w:t>
            </w:r>
          </w:p>
          <w:p w:rsidR="00446BEE" w:rsidP="00DB79E5" w:rsidRDefault="00446BEE" w14:paraId="5546B688" w14:textId="5A0A76BE"/>
        </w:tc>
        <w:tc>
          <w:tcPr>
            <w:tcW w:w="3767" w:type="dxa"/>
            <w:vMerge w:val="restart"/>
            <w:tcMar/>
          </w:tcPr>
          <w:p w:rsidR="001F21F8" w:rsidP="001F21F8" w:rsidRDefault="001F21F8" w14:paraId="543DE934" w14:textId="77777777">
            <w:r>
              <w:t>In class teacher assessment through Q &amp; A</w:t>
            </w:r>
          </w:p>
          <w:p w:rsidR="001F21F8" w:rsidP="001F21F8" w:rsidRDefault="001F21F8" w14:paraId="6628551E" w14:textId="77777777"/>
          <w:p w:rsidR="001F21F8" w:rsidP="001F21F8" w:rsidRDefault="001F21F8" w14:paraId="345648F3" w14:textId="77777777">
            <w:r>
              <w:t>Knowledge recall activity</w:t>
            </w:r>
          </w:p>
          <w:p w:rsidR="001F21F8" w:rsidP="001F21F8" w:rsidRDefault="001F21F8" w14:paraId="6D395F14" w14:textId="77777777"/>
          <w:p w:rsidR="001F21F8" w:rsidP="001F21F8" w:rsidRDefault="001F21F8" w14:paraId="1B9F44E8" w14:textId="3CD3AEA5">
            <w:r>
              <w:t>Homework to develop fluency, problem solving, reasoning and mastery</w:t>
            </w:r>
            <w:r w:rsidR="00767477">
              <w:t xml:space="preserve">. </w:t>
            </w:r>
          </w:p>
          <w:p w:rsidR="001F21F8" w:rsidP="001F21F8" w:rsidRDefault="001F21F8" w14:paraId="482342FC" w14:textId="77777777">
            <w:r>
              <w:t>Teacher assessment during lesson</w:t>
            </w:r>
          </w:p>
          <w:p w:rsidR="001F21F8" w:rsidP="001F21F8" w:rsidRDefault="001F21F8" w14:paraId="0BCD9B10" w14:textId="77777777"/>
          <w:p w:rsidR="00055320" w:rsidP="001F21F8" w:rsidRDefault="001F21F8" w14:paraId="14D5689C" w14:textId="17317A19">
            <w:r>
              <w:t xml:space="preserve">End of unit </w:t>
            </w:r>
            <w:r w:rsidR="00767477">
              <w:t xml:space="preserve">C3.3 test; </w:t>
            </w:r>
            <w:r>
              <w:t xml:space="preserve">To be included in End of Year </w:t>
            </w:r>
            <w:r w:rsidR="00767477">
              <w:t>assessments.</w:t>
            </w:r>
          </w:p>
          <w:p w:rsidR="00767477" w:rsidP="00767477" w:rsidRDefault="00767477" w14:paraId="0AF2C551" w14:textId="2CED62DE">
            <w:r>
              <w:t>Determining pH of unknown solutions. (PAG C6)</w:t>
            </w:r>
          </w:p>
          <w:p w:rsidR="00767477" w:rsidP="00767477" w:rsidRDefault="00767477" w14:paraId="5E922B14" w14:textId="1E887D69">
            <w:r>
              <w:t>Use of pH probes. (PAG C6)</w:t>
            </w:r>
          </w:p>
          <w:p w:rsidR="00943939" w:rsidP="00F70F0D" w:rsidRDefault="00943939" w14:paraId="5A1ADD0C" w14:textId="0B69A89A"/>
        </w:tc>
      </w:tr>
      <w:tr w:rsidR="00055320" w:rsidTr="553AA2C3" w14:paraId="380B49C2" w14:textId="77777777">
        <w:trPr>
          <w:trHeight w:val="143"/>
        </w:trPr>
        <w:tc>
          <w:tcPr>
            <w:tcW w:w="1393" w:type="dxa"/>
            <w:vMerge/>
            <w:tcMar/>
          </w:tcPr>
          <w:p w:rsidRPr="00584E82" w:rsidR="00055320" w:rsidP="00055320" w:rsidRDefault="00055320" w14:paraId="131A6B67" w14:textId="77777777">
            <w:pPr>
              <w:rPr>
                <w:b/>
                <w:bCs/>
              </w:rPr>
            </w:pPr>
          </w:p>
        </w:tc>
        <w:tc>
          <w:tcPr>
            <w:tcW w:w="4453" w:type="dxa"/>
            <w:tcMar/>
          </w:tcPr>
          <w:p w:rsidRPr="00AC156D" w:rsidR="00AC156D" w:rsidP="00DB79E5" w:rsidRDefault="00AC156D" w14:paraId="7796FAC6" w14:textId="0D522608"/>
        </w:tc>
        <w:tc>
          <w:tcPr>
            <w:tcW w:w="5991" w:type="dxa"/>
            <w:vMerge/>
            <w:tcMar/>
          </w:tcPr>
          <w:p w:rsidR="00055320" w:rsidP="00055320" w:rsidRDefault="00055320" w14:paraId="761F6C25" w14:textId="77777777">
            <w:pPr>
              <w:pStyle w:val="ListParagraph"/>
              <w:ind w:left="501"/>
            </w:pPr>
          </w:p>
        </w:tc>
        <w:tc>
          <w:tcPr>
            <w:tcW w:w="3767" w:type="dxa"/>
            <w:vMerge/>
            <w:tcMar/>
          </w:tcPr>
          <w:p w:rsidR="00055320" w:rsidP="00055320" w:rsidRDefault="00055320" w14:paraId="2E84CF23" w14:textId="77777777"/>
        </w:tc>
      </w:tr>
      <w:tr w:rsidR="00055320" w:rsidTr="553AA2C3" w14:paraId="628D8D94" w14:textId="77777777">
        <w:trPr>
          <w:trHeight w:val="521"/>
        </w:trPr>
        <w:tc>
          <w:tcPr>
            <w:tcW w:w="1393" w:type="dxa"/>
            <w:vMerge w:val="restart"/>
            <w:shd w:val="clear" w:color="auto" w:fill="FFE599" w:themeFill="accent4" w:themeFillTint="66"/>
            <w:tcMar/>
          </w:tcPr>
          <w:p w:rsidR="00055320" w:rsidP="00055320" w:rsidRDefault="00055320" w14:paraId="604F2081" w14:textId="3CCA42F3">
            <w:pPr>
              <w:rPr>
                <w:b/>
                <w:bCs/>
              </w:rPr>
            </w:pPr>
          </w:p>
        </w:tc>
        <w:tc>
          <w:tcPr>
            <w:tcW w:w="4453" w:type="dxa"/>
            <w:tcMar/>
          </w:tcPr>
          <w:p w:rsidRPr="001F21F8" w:rsidR="00055320" w:rsidP="00055320" w:rsidRDefault="00055320" w14:paraId="2A3AE9B6" w14:textId="217FE9EC">
            <w:pPr>
              <w:rPr>
                <w:b/>
                <w:bCs/>
                <w:i/>
                <w:iCs/>
              </w:rPr>
            </w:pPr>
          </w:p>
        </w:tc>
        <w:tc>
          <w:tcPr>
            <w:tcW w:w="5991" w:type="dxa"/>
            <w:vMerge w:val="restart"/>
            <w:tcMar/>
          </w:tcPr>
          <w:p w:rsidR="00BD66C2" w:rsidP="001F21F8" w:rsidRDefault="00BD66C2" w14:paraId="3124C568" w14:textId="6F94CCE1">
            <w:pPr>
              <w:pStyle w:val="ListParagraph"/>
            </w:pPr>
          </w:p>
        </w:tc>
        <w:tc>
          <w:tcPr>
            <w:tcW w:w="3767" w:type="dxa"/>
            <w:vMerge w:val="restart"/>
            <w:tcMar/>
          </w:tcPr>
          <w:p w:rsidR="00055320" w:rsidP="00055320" w:rsidRDefault="00055320" w14:paraId="6AB5FBE6" w14:textId="1B82FE7C"/>
        </w:tc>
      </w:tr>
      <w:tr w:rsidR="00055320" w:rsidTr="553AA2C3" w14:paraId="22E067EF" w14:textId="77777777">
        <w:trPr>
          <w:trHeight w:val="143"/>
        </w:trPr>
        <w:tc>
          <w:tcPr>
            <w:tcW w:w="1393" w:type="dxa"/>
            <w:vMerge/>
            <w:tcMar/>
          </w:tcPr>
          <w:p w:rsidRPr="00584E82" w:rsidR="00055320" w:rsidP="00055320" w:rsidRDefault="00055320" w14:paraId="6B7D5D99" w14:textId="77777777">
            <w:pPr>
              <w:rPr>
                <w:b/>
                <w:bCs/>
              </w:rPr>
            </w:pPr>
          </w:p>
        </w:tc>
        <w:tc>
          <w:tcPr>
            <w:tcW w:w="4453" w:type="dxa"/>
            <w:tcMar/>
          </w:tcPr>
          <w:p w:rsidRPr="008041E8" w:rsidR="00055320" w:rsidP="00055320" w:rsidRDefault="00055320" w14:paraId="437CB9EE" w14:textId="77777777"/>
        </w:tc>
        <w:tc>
          <w:tcPr>
            <w:tcW w:w="5991" w:type="dxa"/>
            <w:vMerge/>
            <w:tcMar/>
          </w:tcPr>
          <w:p w:rsidR="00055320" w:rsidP="00055320" w:rsidRDefault="00055320" w14:paraId="22F5C956" w14:textId="77777777">
            <w:pPr>
              <w:pStyle w:val="ListParagraph"/>
              <w:ind w:left="501"/>
            </w:pPr>
          </w:p>
        </w:tc>
        <w:tc>
          <w:tcPr>
            <w:tcW w:w="3767" w:type="dxa"/>
            <w:vMerge/>
            <w:tcMar/>
          </w:tcPr>
          <w:p w:rsidR="00055320" w:rsidP="00055320" w:rsidRDefault="00055320" w14:paraId="4A39B4F8" w14:textId="77777777"/>
        </w:tc>
      </w:tr>
      <w:tr w:rsidR="006C7934" w:rsidTr="553AA2C3" w14:paraId="47F4C9BC" w14:textId="77777777">
        <w:trPr>
          <w:trHeight w:val="521"/>
        </w:trPr>
        <w:tc>
          <w:tcPr>
            <w:tcW w:w="1393" w:type="dxa"/>
            <w:vMerge w:val="restart"/>
            <w:shd w:val="clear" w:color="auto" w:fill="FFD966" w:themeFill="accent4" w:themeFillTint="99"/>
            <w:tcMar/>
          </w:tcPr>
          <w:p w:rsidRPr="00441278" w:rsidR="006C7934" w:rsidP="006C7934" w:rsidRDefault="006C7934" w14:paraId="6276602B" w14:textId="1A611DDD">
            <w:pPr>
              <w:rPr>
                <w:b/>
                <w:bCs/>
                <w:u w:val="single"/>
              </w:rPr>
            </w:pPr>
            <w:r w:rsidRPr="00441278">
              <w:rPr>
                <w:b/>
                <w:bCs/>
                <w:u w:val="single"/>
              </w:rPr>
              <w:t>Spring Term</w:t>
            </w:r>
          </w:p>
          <w:p w:rsidRPr="00441278" w:rsidR="006C7934" w:rsidP="006C7934" w:rsidRDefault="006C7934" w14:paraId="2768B4A5" w14:textId="0CD33A00">
            <w:pPr>
              <w:rPr>
                <w:b/>
                <w:bCs/>
                <w:u w:val="single"/>
              </w:rPr>
            </w:pPr>
            <w:r w:rsidRPr="00441278">
              <w:rPr>
                <w:b/>
                <w:bCs/>
                <w:u w:val="single"/>
              </w:rPr>
              <w:t>Y1</w:t>
            </w:r>
            <w:r w:rsidR="00FD666D">
              <w:rPr>
                <w:b/>
                <w:bCs/>
                <w:u w:val="single"/>
              </w:rPr>
              <w:t>0</w:t>
            </w:r>
          </w:p>
          <w:p w:rsidRPr="00441278" w:rsidR="006C7934" w:rsidP="006C7934" w:rsidRDefault="006C7934" w14:paraId="745A4CDF" w14:textId="54E5ECE6">
            <w:pPr>
              <w:rPr>
                <w:b/>
                <w:bCs/>
                <w:u w:val="single"/>
              </w:rPr>
            </w:pPr>
            <w:r w:rsidRPr="00441278">
              <w:rPr>
                <w:b/>
                <w:bCs/>
                <w:u w:val="single"/>
              </w:rPr>
              <w:t>Term 1</w:t>
            </w:r>
          </w:p>
          <w:p w:rsidRPr="00441278" w:rsidR="006C7934" w:rsidP="006C7934" w:rsidRDefault="006C7934" w14:paraId="33BEFB45" w14:textId="3C4662CF">
            <w:pPr>
              <w:rPr>
                <w:b/>
                <w:bCs/>
                <w:u w:val="single"/>
              </w:rPr>
            </w:pPr>
          </w:p>
        </w:tc>
        <w:tc>
          <w:tcPr>
            <w:tcW w:w="4453" w:type="dxa"/>
            <w:tcMar/>
          </w:tcPr>
          <w:p w:rsidRPr="00767477" w:rsidR="00767477" w:rsidP="00767477" w:rsidRDefault="006C7934" w14:paraId="71CCA558" w14:textId="23116A60">
            <w:r w:rsidRPr="00441278">
              <w:rPr>
                <w:b/>
                <w:bCs/>
                <w:u w:val="single"/>
              </w:rPr>
              <w:t>C</w:t>
            </w:r>
            <w:r w:rsidR="00DB79E5">
              <w:rPr>
                <w:b/>
                <w:bCs/>
                <w:u w:val="single"/>
              </w:rPr>
              <w:t xml:space="preserve">3.4: </w:t>
            </w:r>
            <w:r w:rsidR="00767477">
              <w:rPr>
                <w:b/>
                <w:bCs/>
                <w:u w:val="single"/>
              </w:rPr>
              <w:t xml:space="preserve"> </w:t>
            </w:r>
            <w:r w:rsidR="00767477">
              <w:t xml:space="preserve"> </w:t>
            </w:r>
            <w:r w:rsidRPr="00767477" w:rsidR="00767477">
              <w:t>Summary Decomposition of a liquid during the conduction of electricity is a chemical reaction called electrolysis. This section explores the electrolysis of various molten ionic liquids and aqueous ionic solutions.</w:t>
            </w:r>
          </w:p>
          <w:p w:rsidRPr="00767477" w:rsidR="00767477" w:rsidP="00767477" w:rsidRDefault="00767477" w14:paraId="52F01D46" w14:textId="77777777">
            <w:r w:rsidRPr="00767477">
              <w:t>Underlying knowledge and understanding</w:t>
            </w:r>
          </w:p>
          <w:p w:rsidRPr="00767477" w:rsidR="00767477" w:rsidP="00767477" w:rsidRDefault="00767477" w14:paraId="609FED74" w14:textId="77777777">
            <w:r w:rsidRPr="00767477">
              <w:t>Learners should be familiar with ionic solutions and solids.</w:t>
            </w:r>
          </w:p>
          <w:p w:rsidRPr="00767477" w:rsidR="00767477" w:rsidP="00767477" w:rsidRDefault="00767477" w14:paraId="726571F9" w14:textId="77777777">
            <w:r w:rsidRPr="00767477">
              <w:t>Common misconceptions</w:t>
            </w:r>
          </w:p>
          <w:p w:rsidRPr="00767477" w:rsidR="00767477" w:rsidP="00767477" w:rsidRDefault="00767477" w14:paraId="38D260CF" w14:textId="77777777">
            <w:r w:rsidRPr="00767477">
              <w:t>A common misconception is that ionic solutions conduct because of the</w:t>
            </w:r>
          </w:p>
          <w:p w:rsidRPr="00767477" w:rsidR="00767477" w:rsidP="00767477" w:rsidRDefault="00767477" w14:paraId="79D8A8B5" w14:textId="77777777">
            <w:r w:rsidRPr="00767477">
              <w:t xml:space="preserve">movement of electrons. Another common misconception is that ionic solids </w:t>
            </w:r>
            <w:proofErr w:type="gramStart"/>
            <w:r w:rsidRPr="00767477">
              <w:t>do</w:t>
            </w:r>
            <w:proofErr w:type="gramEnd"/>
          </w:p>
          <w:p w:rsidRPr="00767477" w:rsidR="00767477" w:rsidP="00767477" w:rsidRDefault="00767477" w14:paraId="07CD1AD9" w14:textId="77777777">
            <w:r w:rsidRPr="00767477">
              <w:t>not conduct electricity because electrons cannot move.</w:t>
            </w:r>
          </w:p>
          <w:p w:rsidRPr="00767477" w:rsidR="006C7934" w:rsidP="00767477" w:rsidRDefault="00767477" w14:paraId="46E1B144" w14:textId="628BAA4E">
            <w:r w:rsidRPr="00767477">
              <w:rPr>
                <w:b/>
                <w:bCs/>
                <w:u w:val="single"/>
              </w:rPr>
              <w:t>T</w:t>
            </w:r>
          </w:p>
        </w:tc>
        <w:tc>
          <w:tcPr>
            <w:tcW w:w="5991" w:type="dxa"/>
            <w:vMerge w:val="restart"/>
            <w:tcMar/>
          </w:tcPr>
          <w:p w:rsidR="006C7934" w:rsidP="006C7934" w:rsidRDefault="006C7934" w14:paraId="2A2E266A" w14:textId="270BB280">
            <w:pPr>
              <w:pStyle w:val="ListParagraph"/>
              <w:numPr>
                <w:ilvl w:val="0"/>
                <w:numId w:val="45"/>
              </w:numPr>
            </w:pPr>
            <w:r>
              <w:t>compare the industrial production of fertilisers with laboratory syntheses of the same products.</w:t>
            </w:r>
          </w:p>
          <w:p w:rsidR="006C7934" w:rsidP="006C7934" w:rsidRDefault="006C7934" w14:paraId="1F4207C8" w14:textId="532778AB">
            <w:pPr>
              <w:pStyle w:val="ListParagraph"/>
              <w:numPr>
                <w:ilvl w:val="0"/>
                <w:numId w:val="45"/>
              </w:numPr>
            </w:pPr>
            <w:r>
              <w:t xml:space="preserve">recall the importance of nitrogen, </w:t>
            </w:r>
            <w:r w:rsidR="00767477">
              <w:t>phosphorus,</w:t>
            </w:r>
            <w:r>
              <w:t xml:space="preserve"> and potassium compounds in agricultural production.</w:t>
            </w:r>
          </w:p>
          <w:p w:rsidR="006C7934" w:rsidP="006C7934" w:rsidRDefault="006C7934" w14:paraId="63BA31C1" w14:textId="15467931">
            <w:pPr>
              <w:pStyle w:val="ListParagraph"/>
              <w:numPr>
                <w:ilvl w:val="0"/>
                <w:numId w:val="45"/>
              </w:numPr>
            </w:pPr>
            <w:r>
              <w:t xml:space="preserve">describe the industrial production of fertilisers as several integrated processes using a variety of raw </w:t>
            </w:r>
            <w:r w:rsidR="00767477">
              <w:t>materials.</w:t>
            </w:r>
          </w:p>
          <w:p w:rsidR="006C7934" w:rsidP="006C7934" w:rsidRDefault="006C7934" w14:paraId="12052C41" w14:textId="0F4648B4">
            <w:pPr>
              <w:pStyle w:val="ListParagraph"/>
              <w:numPr>
                <w:ilvl w:val="0"/>
                <w:numId w:val="45"/>
              </w:numPr>
            </w:pPr>
            <w:r>
              <w:t xml:space="preserve">explain the importance of the Haber process in agricultural </w:t>
            </w:r>
            <w:r w:rsidR="00767477">
              <w:t>production.</w:t>
            </w:r>
          </w:p>
          <w:p w:rsidR="006C7934" w:rsidP="006C7934" w:rsidRDefault="006C7934" w14:paraId="3BAB7C05" w14:textId="004E7495">
            <w:pPr>
              <w:pStyle w:val="ListParagraph"/>
              <w:numPr>
                <w:ilvl w:val="0"/>
                <w:numId w:val="45"/>
              </w:numPr>
            </w:pPr>
            <w:r>
              <w:t>Explain the importance of the contact process.</w:t>
            </w:r>
          </w:p>
          <w:p w:rsidR="006C7934" w:rsidP="006C7934" w:rsidRDefault="006C7934" w14:paraId="3F2FF068" w14:textId="55D46077">
            <w:pPr>
              <w:pStyle w:val="ListParagraph"/>
              <w:numPr>
                <w:ilvl w:val="0"/>
                <w:numId w:val="45"/>
              </w:numPr>
            </w:pPr>
            <w:r>
              <w:t xml:space="preserve">explain, using the position of carbon in the reactivity series, the principles of industrial processes used to extract metals, including extraction of a non-ferrous </w:t>
            </w:r>
            <w:r w:rsidR="00767477">
              <w:t>metal.</w:t>
            </w:r>
          </w:p>
          <w:p w:rsidR="006C7934" w:rsidP="006C7934" w:rsidRDefault="006C7934" w14:paraId="65AA522C" w14:textId="52AB6D15">
            <w:pPr>
              <w:pStyle w:val="ListParagraph"/>
              <w:numPr>
                <w:ilvl w:val="0"/>
                <w:numId w:val="45"/>
              </w:numPr>
            </w:pPr>
            <w:r>
              <w:t xml:space="preserve">explain why and how electrolysis is used to extract some metals from their </w:t>
            </w:r>
            <w:r w:rsidR="00767477">
              <w:t>ores.</w:t>
            </w:r>
          </w:p>
          <w:p w:rsidR="006C7934" w:rsidP="00E445B9" w:rsidRDefault="006C7934" w14:paraId="5B5A5E96" w14:textId="3171926D"/>
        </w:tc>
        <w:tc>
          <w:tcPr>
            <w:tcW w:w="3767" w:type="dxa"/>
            <w:vMerge w:val="restart"/>
            <w:tcMar/>
          </w:tcPr>
          <w:p w:rsidR="006C7934" w:rsidP="006C7934" w:rsidRDefault="006C7934" w14:paraId="35FC8B31" w14:textId="77777777"/>
          <w:p w:rsidR="006C7934" w:rsidP="006C7934" w:rsidRDefault="006C7934" w14:paraId="3474B609" w14:textId="77777777">
            <w:r>
              <w:t>In class teacher assessment through Q &amp; A</w:t>
            </w:r>
          </w:p>
          <w:p w:rsidR="006C7934" w:rsidP="006C7934" w:rsidRDefault="006C7934" w14:paraId="7C784BEF" w14:textId="77777777"/>
          <w:p w:rsidR="006C7934" w:rsidP="006C7934" w:rsidRDefault="006C7934" w14:paraId="2E0619C5" w14:textId="77777777">
            <w:r>
              <w:t>Knowledge recall activity</w:t>
            </w:r>
          </w:p>
          <w:p w:rsidR="006C7934" w:rsidP="006C7934" w:rsidRDefault="006C7934" w14:paraId="3B175D7A" w14:textId="77777777"/>
          <w:p w:rsidR="006C7934" w:rsidP="006C7934" w:rsidRDefault="006C7934" w14:paraId="0A69F308" w14:textId="1F70A9AF">
            <w:r>
              <w:t xml:space="preserve">Homework to develop fluency, problem solving, reasoning and </w:t>
            </w:r>
            <w:r w:rsidR="00767477">
              <w:t>mastery.</w:t>
            </w:r>
          </w:p>
          <w:p w:rsidR="006C7934" w:rsidP="006C7934" w:rsidRDefault="006C7934" w14:paraId="1D9D27FD" w14:textId="77777777"/>
          <w:p w:rsidR="006C7934" w:rsidP="006C7934" w:rsidRDefault="006C7934" w14:paraId="3113E396" w14:textId="77777777"/>
          <w:p w:rsidR="006C7934" w:rsidP="006C7934" w:rsidRDefault="006C7934" w14:paraId="630EC0B1" w14:textId="77777777">
            <w:r>
              <w:t>Teacher assessment during lesson</w:t>
            </w:r>
          </w:p>
          <w:p w:rsidR="006C7934" w:rsidP="006C7934" w:rsidRDefault="006C7934" w14:paraId="48031FEA" w14:textId="77777777"/>
          <w:p w:rsidR="006C7934" w:rsidP="006C7934" w:rsidRDefault="006C7934" w14:paraId="3AEC3723" w14:textId="2B9912B7">
            <w:r>
              <w:t>End of</w:t>
            </w:r>
            <w:r w:rsidR="00E445B9">
              <w:t xml:space="preserve"> 3.4</w:t>
            </w:r>
            <w:r>
              <w:t xml:space="preserve"> test</w:t>
            </w:r>
          </w:p>
          <w:p w:rsidR="006C7934" w:rsidP="006C7934" w:rsidRDefault="006C7934" w14:paraId="130C1F78" w14:textId="77777777"/>
          <w:p w:rsidR="006C7934" w:rsidP="006C7934" w:rsidRDefault="006C7934" w14:paraId="77205D9C" w14:textId="77777777">
            <w:r>
              <w:t>To be included in End of Year assessments</w:t>
            </w:r>
          </w:p>
          <w:p w:rsidR="006C7934" w:rsidP="006C7934" w:rsidRDefault="006C7934" w14:paraId="2FB42B4D" w14:textId="77777777">
            <w:r>
              <w:lastRenderedPageBreak/>
              <w:t>In class teacher assessment through Q &amp; A</w:t>
            </w:r>
          </w:p>
          <w:p w:rsidR="006C7934" w:rsidP="006C7934" w:rsidRDefault="006C7934" w14:paraId="2DEDE5BE" w14:textId="77777777"/>
          <w:p w:rsidR="006C7934" w:rsidP="006C7934" w:rsidRDefault="006C7934" w14:paraId="1A93696A" w14:textId="77777777">
            <w:r>
              <w:t>Knowledge recall activity</w:t>
            </w:r>
          </w:p>
          <w:p w:rsidR="006C7934" w:rsidP="006C7934" w:rsidRDefault="006C7934" w14:paraId="243FD49C" w14:textId="77777777"/>
          <w:p w:rsidR="006C7934" w:rsidP="006C7934" w:rsidRDefault="006C7934" w14:paraId="3FCC3AFD" w14:textId="591D8BA4">
            <w:r>
              <w:t xml:space="preserve">Homework to develop fluency, problem solving, reasoning and </w:t>
            </w:r>
            <w:r w:rsidR="00767477">
              <w:t>mastery.</w:t>
            </w:r>
          </w:p>
          <w:p w:rsidR="006C7934" w:rsidP="006C7934" w:rsidRDefault="006C7934" w14:paraId="18FFDF58" w14:textId="77777777"/>
          <w:p w:rsidR="006C7934" w:rsidP="006C7934" w:rsidRDefault="006C7934" w14:paraId="2B27E7DF" w14:textId="77777777"/>
          <w:p w:rsidR="006C7934" w:rsidP="006C7934" w:rsidRDefault="006C7934" w14:paraId="34F712A1" w14:textId="77777777">
            <w:r>
              <w:t>Teacher assessment during lesson</w:t>
            </w:r>
          </w:p>
          <w:p w:rsidR="006C7934" w:rsidP="006C7934" w:rsidRDefault="006C7934" w14:paraId="0592824F" w14:textId="77777777"/>
          <w:p w:rsidR="006C7934" w:rsidP="006C7934" w:rsidRDefault="006C7934" w14:paraId="609DBFAD" w14:textId="4D13EF74">
            <w:r>
              <w:t xml:space="preserve">End of </w:t>
            </w:r>
            <w:r w:rsidR="00E445B9">
              <w:t>module 3 test</w:t>
            </w:r>
          </w:p>
          <w:p w:rsidR="006C7934" w:rsidP="006C7934" w:rsidRDefault="006C7934" w14:paraId="1ECF4BC8" w14:textId="77777777"/>
          <w:p w:rsidR="006C7934" w:rsidP="006C7934" w:rsidRDefault="006C7934" w14:paraId="119AFBC5" w14:textId="77777777">
            <w:r>
              <w:t>To be included in End of Year assessments</w:t>
            </w:r>
          </w:p>
          <w:p w:rsidR="006C7934" w:rsidP="006C7934" w:rsidRDefault="006C7934" w14:paraId="34EB7503" w14:textId="0F6D81FC"/>
        </w:tc>
      </w:tr>
      <w:tr w:rsidR="006C7934" w:rsidTr="553AA2C3" w14:paraId="3DEA12B8" w14:textId="77777777">
        <w:trPr>
          <w:trHeight w:val="521"/>
        </w:trPr>
        <w:tc>
          <w:tcPr>
            <w:tcW w:w="1393" w:type="dxa"/>
            <w:vMerge/>
            <w:tcMar/>
          </w:tcPr>
          <w:p w:rsidRPr="00441278" w:rsidR="006C7934" w:rsidP="006C7934" w:rsidRDefault="006C7934" w14:paraId="5E74481B" w14:textId="77777777">
            <w:pPr>
              <w:rPr>
                <w:b/>
                <w:bCs/>
                <w:u w:val="single"/>
              </w:rPr>
            </w:pPr>
          </w:p>
        </w:tc>
        <w:tc>
          <w:tcPr>
            <w:tcW w:w="4453" w:type="dxa"/>
            <w:tcMar/>
          </w:tcPr>
          <w:p w:rsidRPr="00441278" w:rsidR="006C7934" w:rsidP="006C7934" w:rsidRDefault="006C7934" w14:paraId="64F72D77" w14:textId="77777777"/>
          <w:p w:rsidRPr="00441278" w:rsidR="006C7934" w:rsidP="006C7934" w:rsidRDefault="006C7934" w14:paraId="2DFF1A89" w14:textId="19627F28">
            <w:pPr>
              <w:rPr>
                <w:b/>
                <w:bCs/>
                <w:u w:val="single"/>
              </w:rPr>
            </w:pPr>
          </w:p>
        </w:tc>
        <w:tc>
          <w:tcPr>
            <w:tcW w:w="5991" w:type="dxa"/>
            <w:vMerge/>
            <w:tcMar/>
          </w:tcPr>
          <w:p w:rsidR="006C7934" w:rsidP="006C7934" w:rsidRDefault="006C7934" w14:paraId="2EA9D4BC" w14:textId="77777777">
            <w:pPr>
              <w:pStyle w:val="ListParagraph"/>
              <w:numPr>
                <w:ilvl w:val="0"/>
                <w:numId w:val="10"/>
              </w:numPr>
            </w:pPr>
          </w:p>
        </w:tc>
        <w:tc>
          <w:tcPr>
            <w:tcW w:w="3767" w:type="dxa"/>
            <w:vMerge/>
            <w:tcMar/>
          </w:tcPr>
          <w:p w:rsidR="006C7934" w:rsidP="006C7934" w:rsidRDefault="006C7934" w14:paraId="4452F767" w14:textId="77777777"/>
        </w:tc>
      </w:tr>
      <w:tr w:rsidR="006C7934" w:rsidTr="553AA2C3" w14:paraId="71535875" w14:textId="77777777">
        <w:trPr>
          <w:trHeight w:val="521"/>
        </w:trPr>
        <w:tc>
          <w:tcPr>
            <w:tcW w:w="1393" w:type="dxa"/>
            <w:vMerge/>
            <w:tcMar/>
          </w:tcPr>
          <w:p w:rsidR="006C7934" w:rsidP="006C7934" w:rsidRDefault="006C7934" w14:paraId="5DBF416C" w14:textId="77777777">
            <w:pPr>
              <w:rPr>
                <w:b/>
                <w:bCs/>
              </w:rPr>
            </w:pPr>
          </w:p>
        </w:tc>
        <w:tc>
          <w:tcPr>
            <w:tcW w:w="4453" w:type="dxa"/>
            <w:tcMar/>
          </w:tcPr>
          <w:p w:rsidR="006C7934" w:rsidP="006C7934" w:rsidRDefault="006C7934" w14:paraId="0D3DA879" w14:textId="77777777">
            <w:pPr>
              <w:rPr>
                <w:b/>
                <w:bCs/>
                <w:u w:val="single"/>
              </w:rPr>
            </w:pPr>
          </w:p>
        </w:tc>
        <w:tc>
          <w:tcPr>
            <w:tcW w:w="5991" w:type="dxa"/>
            <w:vMerge/>
            <w:tcMar/>
          </w:tcPr>
          <w:p w:rsidR="006C7934" w:rsidP="006C7934" w:rsidRDefault="006C7934" w14:paraId="1174F470" w14:textId="77777777">
            <w:pPr>
              <w:pStyle w:val="ListParagraph"/>
              <w:numPr>
                <w:ilvl w:val="0"/>
                <w:numId w:val="10"/>
              </w:numPr>
            </w:pPr>
          </w:p>
        </w:tc>
        <w:tc>
          <w:tcPr>
            <w:tcW w:w="3767" w:type="dxa"/>
            <w:vMerge/>
            <w:tcMar/>
          </w:tcPr>
          <w:p w:rsidR="006C7934" w:rsidP="006C7934" w:rsidRDefault="006C7934" w14:paraId="4ED2354B" w14:textId="77777777"/>
        </w:tc>
      </w:tr>
      <w:tr w:rsidR="006C7934" w:rsidTr="553AA2C3" w14:paraId="519EBF94" w14:textId="77777777">
        <w:trPr>
          <w:trHeight w:val="143"/>
        </w:trPr>
        <w:tc>
          <w:tcPr>
            <w:tcW w:w="1393" w:type="dxa"/>
            <w:vMerge/>
            <w:tcMar/>
          </w:tcPr>
          <w:p w:rsidRPr="00584E82" w:rsidR="006C7934" w:rsidP="006C7934" w:rsidRDefault="006C7934" w14:paraId="14EBFC61" w14:textId="77777777">
            <w:pPr>
              <w:rPr>
                <w:b/>
                <w:bCs/>
              </w:rPr>
            </w:pPr>
          </w:p>
        </w:tc>
        <w:tc>
          <w:tcPr>
            <w:tcW w:w="4453" w:type="dxa"/>
            <w:tcMar/>
          </w:tcPr>
          <w:p w:rsidRPr="008041E8" w:rsidR="006C7934" w:rsidP="006C7934" w:rsidRDefault="006C7934" w14:paraId="3C3DC8DD" w14:textId="77777777"/>
        </w:tc>
        <w:tc>
          <w:tcPr>
            <w:tcW w:w="5991" w:type="dxa"/>
            <w:vMerge/>
            <w:tcMar/>
          </w:tcPr>
          <w:p w:rsidR="006C7934" w:rsidP="006C7934" w:rsidRDefault="006C7934" w14:paraId="294FA5E5" w14:textId="77777777">
            <w:pPr>
              <w:pStyle w:val="ListParagraph"/>
              <w:ind w:left="501"/>
            </w:pPr>
          </w:p>
        </w:tc>
        <w:tc>
          <w:tcPr>
            <w:tcW w:w="3767" w:type="dxa"/>
            <w:vMerge/>
            <w:tcMar/>
          </w:tcPr>
          <w:p w:rsidR="006C7934" w:rsidP="006C7934" w:rsidRDefault="006C7934" w14:paraId="6F9C1356" w14:textId="77777777"/>
        </w:tc>
      </w:tr>
      <w:tr w:rsidR="006C7934" w:rsidTr="553AA2C3" w14:paraId="2893D205" w14:textId="77777777">
        <w:trPr>
          <w:trHeight w:val="1108"/>
        </w:trPr>
        <w:tc>
          <w:tcPr>
            <w:tcW w:w="1393" w:type="dxa"/>
            <w:vMerge/>
            <w:tcMar/>
          </w:tcPr>
          <w:p w:rsidRPr="00584E82" w:rsidR="006C7934" w:rsidP="006C7934" w:rsidRDefault="006C7934" w14:paraId="64E7DBB9" w14:textId="77777777">
            <w:pPr>
              <w:rPr>
                <w:b/>
                <w:bCs/>
              </w:rPr>
            </w:pPr>
          </w:p>
        </w:tc>
        <w:tc>
          <w:tcPr>
            <w:tcW w:w="4453" w:type="dxa"/>
            <w:tcMar/>
          </w:tcPr>
          <w:p w:rsidRPr="008041E8" w:rsidR="006C7934" w:rsidP="006C7934" w:rsidRDefault="006C7934" w14:paraId="2DE52C76" w14:textId="77777777"/>
        </w:tc>
        <w:tc>
          <w:tcPr>
            <w:tcW w:w="5991" w:type="dxa"/>
            <w:vMerge/>
            <w:tcMar/>
          </w:tcPr>
          <w:p w:rsidR="006C7934" w:rsidP="006C7934" w:rsidRDefault="006C7934" w14:paraId="4BE7860E" w14:textId="77777777">
            <w:pPr>
              <w:pStyle w:val="ListParagraph"/>
              <w:ind w:left="501"/>
            </w:pPr>
          </w:p>
        </w:tc>
        <w:tc>
          <w:tcPr>
            <w:tcW w:w="3767" w:type="dxa"/>
            <w:vMerge/>
            <w:tcMar/>
          </w:tcPr>
          <w:p w:rsidR="006C7934" w:rsidP="006C7934" w:rsidRDefault="006C7934" w14:paraId="0C0EA31A" w14:textId="77777777"/>
        </w:tc>
      </w:tr>
      <w:tr w:rsidRPr="008041E8" w:rsidR="006C7934" w:rsidTr="553AA2C3" w14:paraId="258E5FB1" w14:textId="77777777">
        <w:trPr>
          <w:trHeight w:val="65"/>
        </w:trPr>
        <w:tc>
          <w:tcPr>
            <w:tcW w:w="1393" w:type="dxa"/>
            <w:vMerge w:val="restart"/>
            <w:tcMar/>
          </w:tcPr>
          <w:p w:rsidRPr="00DE1254" w:rsidR="006C7934" w:rsidP="006C7934" w:rsidRDefault="006C7934" w14:paraId="3ACB4715" w14:textId="42FFBFAE">
            <w:pPr>
              <w:rPr>
                <w:b/>
                <w:bCs/>
              </w:rPr>
            </w:pPr>
          </w:p>
        </w:tc>
        <w:tc>
          <w:tcPr>
            <w:tcW w:w="4453" w:type="dxa"/>
            <w:tcMar/>
          </w:tcPr>
          <w:p w:rsidRPr="008041E8" w:rsidR="006C7934" w:rsidP="006C7934" w:rsidRDefault="006C7934" w14:paraId="2372B8A3" w14:textId="77777777">
            <w:pPr>
              <w:jc w:val="center"/>
              <w:rPr>
                <w:b/>
                <w:bCs/>
                <w:color w:val="FF0000"/>
                <w:sz w:val="36"/>
                <w:szCs w:val="36"/>
              </w:rPr>
            </w:pPr>
            <w:r w:rsidRPr="008041E8">
              <w:rPr>
                <w:b/>
                <w:bCs/>
                <w:color w:val="FF0000"/>
                <w:sz w:val="36"/>
                <w:szCs w:val="36"/>
              </w:rPr>
              <w:t>INTENT</w:t>
            </w:r>
          </w:p>
        </w:tc>
        <w:tc>
          <w:tcPr>
            <w:tcW w:w="5991" w:type="dxa"/>
            <w:tcMar/>
          </w:tcPr>
          <w:p w:rsidRPr="008041E8" w:rsidR="006C7934" w:rsidP="006C7934" w:rsidRDefault="006C7934" w14:paraId="03220E0D"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6C7934" w:rsidP="006C7934" w:rsidRDefault="006C7934" w14:paraId="4C81AB1D" w14:textId="77777777">
            <w:pPr>
              <w:jc w:val="center"/>
              <w:rPr>
                <w:b/>
                <w:bCs/>
                <w:color w:val="FF0000"/>
                <w:sz w:val="36"/>
                <w:szCs w:val="36"/>
              </w:rPr>
            </w:pPr>
            <w:r w:rsidRPr="008041E8">
              <w:rPr>
                <w:b/>
                <w:bCs/>
                <w:color w:val="FF0000"/>
                <w:sz w:val="36"/>
                <w:szCs w:val="36"/>
              </w:rPr>
              <w:t xml:space="preserve">IMPACT </w:t>
            </w:r>
          </w:p>
        </w:tc>
      </w:tr>
      <w:tr w:rsidR="006C7934" w:rsidTr="553AA2C3" w14:paraId="64723349" w14:textId="77777777">
        <w:trPr>
          <w:trHeight w:val="143"/>
        </w:trPr>
        <w:tc>
          <w:tcPr>
            <w:tcW w:w="1393" w:type="dxa"/>
            <w:vMerge/>
            <w:tcMar/>
          </w:tcPr>
          <w:p w:rsidRPr="00DE1254" w:rsidR="006C7934" w:rsidP="006C7934" w:rsidRDefault="006C7934" w14:paraId="61F9BFD9" w14:textId="77777777">
            <w:pPr>
              <w:rPr>
                <w:b/>
                <w:bCs/>
              </w:rPr>
            </w:pPr>
          </w:p>
        </w:tc>
        <w:tc>
          <w:tcPr>
            <w:tcW w:w="4453" w:type="dxa"/>
            <w:tcMar/>
          </w:tcPr>
          <w:p w:rsidRPr="00055320" w:rsidR="006C7934" w:rsidP="006C7934" w:rsidRDefault="006C7934" w14:paraId="4541CAAA" w14:textId="77777777">
            <w:pPr>
              <w:jc w:val="center"/>
              <w:rPr>
                <w:b/>
                <w:bCs/>
                <w:sz w:val="28"/>
                <w:szCs w:val="28"/>
              </w:rPr>
            </w:pPr>
            <w:r w:rsidRPr="008041E8">
              <w:rPr>
                <w:b/>
                <w:bCs/>
                <w:sz w:val="28"/>
                <w:szCs w:val="28"/>
              </w:rPr>
              <w:t>Substantive Knowledge</w:t>
            </w:r>
          </w:p>
          <w:p w:rsidR="006C7934" w:rsidP="006C7934" w:rsidRDefault="006C7934" w14:paraId="0808A5A4" w14:textId="77777777">
            <w:pPr>
              <w:jc w:val="center"/>
            </w:pPr>
            <w:r>
              <w:t>This is the specific, factual content for the topic, which should be connected into a careful sequence of learning.</w:t>
            </w:r>
          </w:p>
        </w:tc>
        <w:tc>
          <w:tcPr>
            <w:tcW w:w="5991" w:type="dxa"/>
            <w:tcMar/>
          </w:tcPr>
          <w:p w:rsidRPr="00055320" w:rsidR="006C7934" w:rsidP="006C7934" w:rsidRDefault="006C7934" w14:paraId="4EC73BCD" w14:textId="77777777">
            <w:pPr>
              <w:jc w:val="center"/>
              <w:rPr>
                <w:b/>
                <w:bCs/>
                <w:sz w:val="28"/>
                <w:szCs w:val="28"/>
              </w:rPr>
            </w:pPr>
            <w:r w:rsidRPr="008041E8">
              <w:rPr>
                <w:b/>
                <w:bCs/>
                <w:sz w:val="28"/>
                <w:szCs w:val="28"/>
              </w:rPr>
              <w:t>Disciplinary Knowledge (Skills)</w:t>
            </w:r>
          </w:p>
          <w:p w:rsidR="006C7934" w:rsidP="006C7934" w:rsidRDefault="006C7934" w14:paraId="4C4DFC4B" w14:textId="77777777">
            <w:pPr>
              <w:jc w:val="center"/>
            </w:pPr>
            <w:r>
              <w:t>This is the action taken within a particular topic in order to gain substantive knowledge.</w:t>
            </w:r>
          </w:p>
        </w:tc>
        <w:tc>
          <w:tcPr>
            <w:tcW w:w="3767" w:type="dxa"/>
            <w:tcMar/>
          </w:tcPr>
          <w:p w:rsidRPr="008041E8" w:rsidR="006C7934" w:rsidP="006C7934" w:rsidRDefault="006C7934" w14:paraId="66D49466" w14:textId="77777777">
            <w:pPr>
              <w:jc w:val="center"/>
              <w:rPr>
                <w:b/>
                <w:bCs/>
                <w:sz w:val="28"/>
                <w:szCs w:val="28"/>
              </w:rPr>
            </w:pPr>
            <w:r w:rsidRPr="008041E8">
              <w:rPr>
                <w:b/>
                <w:bCs/>
                <w:sz w:val="28"/>
                <w:szCs w:val="28"/>
              </w:rPr>
              <w:t>Assessment opportunities</w:t>
            </w:r>
          </w:p>
          <w:p w:rsidR="006C7934" w:rsidP="006C7934" w:rsidRDefault="006C7934" w14:paraId="044DEE04" w14:textId="77777777">
            <w:pPr>
              <w:jc w:val="center"/>
            </w:pPr>
            <w:r>
              <w:t>What assessments will be used to measure student progress?</w:t>
            </w:r>
          </w:p>
          <w:p w:rsidR="006C7934" w:rsidP="006C7934" w:rsidRDefault="006C7934" w14:paraId="3CB0C494" w14:textId="77777777">
            <w:pPr>
              <w:jc w:val="center"/>
            </w:pPr>
            <w:r>
              <w:t>Evidence of how well students have learned the intended content.</w:t>
            </w:r>
          </w:p>
        </w:tc>
      </w:tr>
      <w:tr w:rsidR="006C7934" w:rsidTr="553AA2C3" w14:paraId="3269ECF8" w14:textId="77777777">
        <w:trPr>
          <w:trHeight w:val="536"/>
        </w:trPr>
        <w:tc>
          <w:tcPr>
            <w:tcW w:w="1393" w:type="dxa"/>
            <w:vMerge w:val="restart"/>
            <w:shd w:val="clear" w:color="auto" w:fill="FFF2CC" w:themeFill="accent4" w:themeFillTint="33"/>
            <w:tcMar/>
          </w:tcPr>
          <w:p w:rsidRPr="00441278" w:rsidR="006C7934" w:rsidP="006C7934" w:rsidRDefault="006C7934" w14:paraId="16974534" w14:textId="77777777">
            <w:pPr>
              <w:rPr>
                <w:b/>
                <w:bCs/>
                <w:u w:val="single"/>
              </w:rPr>
            </w:pPr>
            <w:r w:rsidRPr="00441278">
              <w:rPr>
                <w:b/>
                <w:bCs/>
                <w:u w:val="single"/>
              </w:rPr>
              <w:t>Spring Term</w:t>
            </w:r>
          </w:p>
          <w:p w:rsidRPr="00441278" w:rsidR="006C7934" w:rsidP="006C7934" w:rsidRDefault="006C7934" w14:paraId="4446A073" w14:textId="77D928B3">
            <w:pPr>
              <w:rPr>
                <w:b/>
                <w:bCs/>
                <w:u w:val="single"/>
              </w:rPr>
            </w:pPr>
            <w:r w:rsidRPr="00441278">
              <w:rPr>
                <w:b/>
                <w:bCs/>
                <w:u w:val="single"/>
              </w:rPr>
              <w:t>Y1</w:t>
            </w:r>
            <w:r w:rsidR="00FD666D">
              <w:rPr>
                <w:b/>
                <w:bCs/>
                <w:u w:val="single"/>
              </w:rPr>
              <w:t>0</w:t>
            </w:r>
          </w:p>
          <w:p w:rsidRPr="00441278" w:rsidR="006C7934" w:rsidP="006C7934" w:rsidRDefault="006C7934" w14:paraId="64863D55" w14:textId="4E00E6AB">
            <w:pPr>
              <w:rPr>
                <w:b/>
                <w:bCs/>
                <w:u w:val="single"/>
              </w:rPr>
            </w:pPr>
            <w:r w:rsidRPr="00441278">
              <w:rPr>
                <w:b/>
                <w:bCs/>
                <w:u w:val="single"/>
              </w:rPr>
              <w:t xml:space="preserve">Term </w:t>
            </w:r>
            <w:r>
              <w:rPr>
                <w:b/>
                <w:bCs/>
                <w:u w:val="single"/>
              </w:rPr>
              <w:t>2</w:t>
            </w:r>
          </w:p>
          <w:p w:rsidRPr="00584E82" w:rsidR="006C7934" w:rsidP="006C7934" w:rsidRDefault="006C7934" w14:paraId="01A3B720" w14:textId="1EB57E77">
            <w:pPr>
              <w:rPr>
                <w:b/>
                <w:bCs/>
              </w:rPr>
            </w:pPr>
          </w:p>
        </w:tc>
        <w:tc>
          <w:tcPr>
            <w:tcW w:w="4453" w:type="dxa"/>
            <w:tcMar/>
          </w:tcPr>
          <w:p w:rsidRPr="0056762A" w:rsidR="006C7934" w:rsidP="006C7934" w:rsidRDefault="000954D0" w14:paraId="38E5F4E3" w14:textId="63BA36CB">
            <w:pPr>
              <w:rPr>
                <w:b/>
                <w:bCs/>
              </w:rPr>
            </w:pPr>
            <w:r>
              <w:t>Topic C4: Predicting and identifying reactions and products</w:t>
            </w:r>
          </w:p>
        </w:tc>
        <w:tc>
          <w:tcPr>
            <w:tcW w:w="5991" w:type="dxa"/>
            <w:vMerge w:val="restart"/>
            <w:tcMar/>
          </w:tcPr>
          <w:p w:rsidR="006C7934" w:rsidP="006C7934" w:rsidRDefault="006C7934" w14:paraId="68F084BC" w14:textId="77777777">
            <w:pPr>
              <w:pStyle w:val="ListParagraph"/>
            </w:pPr>
          </w:p>
          <w:p w:rsidR="007F5DB4" w:rsidP="007F5DB4" w:rsidRDefault="007F5DB4" w14:paraId="7E935C80" w14:textId="7337773F">
            <w:pPr>
              <w:pStyle w:val="ListParagraph"/>
              <w:numPr>
                <w:ilvl w:val="0"/>
                <w:numId w:val="10"/>
              </w:numPr>
            </w:pPr>
            <w:proofErr w:type="gramStart"/>
            <w:r>
              <w:t>C4.1a :</w:t>
            </w:r>
            <w:proofErr w:type="gramEnd"/>
            <w:r>
              <w:t xml:space="preserve"> recall the simple properties of Groups 1, 7</w:t>
            </w:r>
          </w:p>
          <w:p w:rsidR="007F5DB4" w:rsidP="00F61C2E" w:rsidRDefault="007F5DB4" w14:paraId="1B14BFB4" w14:textId="52467B7C">
            <w:pPr>
              <w:pStyle w:val="ListParagraph"/>
              <w:numPr>
                <w:ilvl w:val="0"/>
                <w:numId w:val="10"/>
              </w:numPr>
            </w:pPr>
            <w:r>
              <w:t xml:space="preserve">and </w:t>
            </w:r>
            <w:proofErr w:type="gramStart"/>
            <w:r>
              <w:t>0  physical</w:t>
            </w:r>
            <w:proofErr w:type="gramEnd"/>
            <w:r>
              <w:t xml:space="preserve"> and chemical properties </w:t>
            </w:r>
          </w:p>
          <w:p w:rsidR="007F5DB4" w:rsidP="00205EF1" w:rsidRDefault="007F5DB4" w14:paraId="3B59704B" w14:textId="789009AB">
            <w:pPr>
              <w:pStyle w:val="ListParagraph"/>
              <w:numPr>
                <w:ilvl w:val="0"/>
                <w:numId w:val="10"/>
              </w:numPr>
            </w:pPr>
            <w:proofErr w:type="gramStart"/>
            <w:r>
              <w:t>C4.1b :</w:t>
            </w:r>
            <w:proofErr w:type="gramEnd"/>
            <w:r>
              <w:t xml:space="preserve"> explain how observed simple properties of Groups 1, 7 and 0 depend on the outer shell of electrons of the atoms and predict properties from given trends down the groups ease of electron gain or loss;</w:t>
            </w:r>
          </w:p>
          <w:p w:rsidR="007F5DB4" w:rsidP="007F5DB4" w:rsidRDefault="007F5DB4" w14:paraId="7135B699" w14:textId="77777777">
            <w:pPr>
              <w:pStyle w:val="ListParagraph"/>
              <w:numPr>
                <w:ilvl w:val="0"/>
                <w:numId w:val="10"/>
              </w:numPr>
            </w:pPr>
            <w:r>
              <w:t>physical and chemical properties</w:t>
            </w:r>
          </w:p>
          <w:p w:rsidR="007F5DB4" w:rsidP="007F5DB4" w:rsidRDefault="007F5DB4" w14:paraId="34AB051E" w14:textId="5DFDAABD">
            <w:pPr>
              <w:pStyle w:val="ListParagraph"/>
              <w:numPr>
                <w:ilvl w:val="0"/>
                <w:numId w:val="10"/>
              </w:numPr>
            </w:pPr>
            <w:proofErr w:type="gramStart"/>
            <w:r>
              <w:t>C4.1c :</w:t>
            </w:r>
            <w:proofErr w:type="gramEnd"/>
            <w:r>
              <w:t xml:space="preserve">  recall the general properties of transition</w:t>
            </w:r>
          </w:p>
          <w:p w:rsidR="007F5DB4" w:rsidP="00FC4580" w:rsidRDefault="007F5DB4" w14:paraId="67D18E0B" w14:textId="0D4C085A">
            <w:pPr>
              <w:pStyle w:val="ListParagraph"/>
              <w:numPr>
                <w:ilvl w:val="0"/>
                <w:numId w:val="10"/>
              </w:numPr>
            </w:pPr>
            <w:r>
              <w:t xml:space="preserve">metals and their compounds and exemplify these by reference to a small number of transition metals </w:t>
            </w:r>
            <w:r>
              <w:lastRenderedPageBreak/>
              <w:t xml:space="preserve">melting point, density, reactivity, formation of coloured ions with different charges and uses as </w:t>
            </w:r>
            <w:proofErr w:type="gramStart"/>
            <w:r>
              <w:t>catalysts</w:t>
            </w:r>
            <w:proofErr w:type="gramEnd"/>
          </w:p>
          <w:p w:rsidR="007F5DB4" w:rsidP="00D04FDB" w:rsidRDefault="007F5DB4" w14:paraId="09317FA5" w14:textId="629FC063">
            <w:pPr>
              <w:pStyle w:val="ListParagraph"/>
              <w:numPr>
                <w:ilvl w:val="0"/>
                <w:numId w:val="10"/>
              </w:numPr>
            </w:pPr>
            <w:proofErr w:type="gramStart"/>
            <w:r>
              <w:t>C4.1d :</w:t>
            </w:r>
            <w:proofErr w:type="gramEnd"/>
            <w:r>
              <w:t xml:space="preserve">  predict possible reactions and probable reactivity of elements from their positions in the Periodic Table</w:t>
            </w:r>
          </w:p>
          <w:p w:rsidR="007F5DB4" w:rsidP="00EC4E99" w:rsidRDefault="007F5DB4" w14:paraId="5B29F2FA" w14:textId="50871289">
            <w:pPr>
              <w:pStyle w:val="ListParagraph"/>
              <w:numPr>
                <w:ilvl w:val="0"/>
                <w:numId w:val="10"/>
              </w:numPr>
            </w:pPr>
            <w:proofErr w:type="gramStart"/>
            <w:r>
              <w:t>C4.1e :</w:t>
            </w:r>
            <w:proofErr w:type="gramEnd"/>
            <w:r>
              <w:t xml:space="preserve">  explain how the reactivity of metals with water or dilute acids is related to the tendency of the metal to form its positive ion</w:t>
            </w:r>
          </w:p>
          <w:p w:rsidR="007F5DB4" w:rsidP="00186797" w:rsidRDefault="007F5DB4" w14:paraId="22AC9720" w14:textId="15F1F03E">
            <w:pPr>
              <w:pStyle w:val="ListParagraph"/>
              <w:numPr>
                <w:ilvl w:val="0"/>
                <w:numId w:val="10"/>
              </w:numPr>
            </w:pPr>
            <w:proofErr w:type="gramStart"/>
            <w:r>
              <w:t xml:space="preserve">C4.1f </w:t>
            </w:r>
            <w:r w:rsidR="00A2653D">
              <w:t>:</w:t>
            </w:r>
            <w:proofErr w:type="gramEnd"/>
            <w:r w:rsidR="00A2653D">
              <w:t xml:space="preserve"> </w:t>
            </w:r>
            <w:r>
              <w:t>deduce an order of reactivity of metals</w:t>
            </w:r>
            <w:r w:rsidR="00A2653D">
              <w:t xml:space="preserve"> </w:t>
            </w:r>
            <w:r>
              <w:t>based on experimental results</w:t>
            </w:r>
          </w:p>
          <w:p w:rsidR="006C7934" w:rsidP="0060367E" w:rsidRDefault="006C7934" w14:paraId="058FDB34" w14:textId="33F37475">
            <w:pPr>
              <w:ind w:left="360"/>
            </w:pPr>
          </w:p>
        </w:tc>
        <w:tc>
          <w:tcPr>
            <w:tcW w:w="3767" w:type="dxa"/>
            <w:vMerge w:val="restart"/>
            <w:tcMar/>
          </w:tcPr>
          <w:p w:rsidR="006C7934" w:rsidP="006C7934" w:rsidRDefault="006C7934" w14:paraId="7AD91E4C" w14:textId="77777777"/>
          <w:p w:rsidR="007F5DB4" w:rsidP="006C7934" w:rsidRDefault="007F5DB4" w14:paraId="1CB0C15A" w14:textId="77777777"/>
          <w:p w:rsidR="007F5DB4" w:rsidP="006C7934" w:rsidRDefault="007F5DB4" w14:paraId="5A6BA91F" w14:textId="77777777"/>
          <w:p w:rsidR="007F5DB4" w:rsidP="007F5DB4" w:rsidRDefault="007F5DB4" w14:paraId="458BF352" w14:textId="77777777">
            <w:pPr>
              <w:pStyle w:val="ListParagraph"/>
              <w:numPr>
                <w:ilvl w:val="0"/>
                <w:numId w:val="10"/>
              </w:numPr>
            </w:pPr>
            <w:r>
              <w:t>Displacement reactions of</w:t>
            </w:r>
          </w:p>
          <w:p w:rsidR="007F5DB4" w:rsidP="007F5DB4" w:rsidRDefault="007F5DB4" w14:paraId="25026529" w14:textId="77777777">
            <w:pPr>
              <w:pStyle w:val="ListParagraph"/>
              <w:numPr>
                <w:ilvl w:val="0"/>
                <w:numId w:val="10"/>
              </w:numPr>
            </w:pPr>
            <w:r>
              <w:t>halogens with halides. (PAG C1)</w:t>
            </w:r>
          </w:p>
          <w:p w:rsidR="007F5DB4" w:rsidP="006C7934" w:rsidRDefault="007F5DB4" w14:paraId="1CA37353" w14:textId="77777777"/>
          <w:p w:rsidR="006C7934" w:rsidP="006C7934" w:rsidRDefault="006C7934" w14:paraId="0A36A9B1" w14:textId="77777777"/>
          <w:p w:rsidR="007F5DB4" w:rsidP="006C7934" w:rsidRDefault="007F5DB4" w14:paraId="415C4C4B" w14:textId="77777777"/>
          <w:p w:rsidR="007F5DB4" w:rsidP="006C7934" w:rsidRDefault="007F5DB4" w14:paraId="2F5B29D7" w14:textId="77777777"/>
          <w:p w:rsidR="007F5DB4" w:rsidP="006C7934" w:rsidRDefault="007F5DB4" w14:paraId="39D262EB" w14:textId="77777777"/>
          <w:p w:rsidR="007F5DB4" w:rsidP="006C7934" w:rsidRDefault="007F5DB4" w14:paraId="765A741C" w14:textId="77777777"/>
          <w:p w:rsidR="007F5DB4" w:rsidP="006C7934" w:rsidRDefault="007F5DB4" w14:paraId="3FC2A35D" w14:textId="77777777"/>
          <w:p w:rsidR="007F5DB4" w:rsidP="006C7934" w:rsidRDefault="007F5DB4" w14:paraId="49F64D4B" w14:textId="77777777"/>
          <w:p w:rsidR="007F5DB4" w:rsidP="007F5DB4" w:rsidRDefault="007F5DB4" w14:paraId="5A77AB69" w14:textId="77777777">
            <w:pPr>
              <w:pStyle w:val="ListParagraph"/>
              <w:numPr>
                <w:ilvl w:val="0"/>
                <w:numId w:val="10"/>
              </w:numPr>
            </w:pPr>
            <w:r>
              <w:t>Investigation of transition metals.</w:t>
            </w:r>
          </w:p>
          <w:p w:rsidR="007F5DB4" w:rsidP="007F5DB4" w:rsidRDefault="007F5DB4" w14:paraId="3BF7C3AC" w14:textId="77777777">
            <w:pPr>
              <w:pStyle w:val="ListParagraph"/>
              <w:numPr>
                <w:ilvl w:val="0"/>
                <w:numId w:val="10"/>
              </w:numPr>
            </w:pPr>
            <w:r>
              <w:t>(PAG C1, PAG C5, PAG C8)</w:t>
            </w:r>
          </w:p>
          <w:p w:rsidR="00A2653D" w:rsidP="00A2653D" w:rsidRDefault="00A2653D" w14:paraId="1ED1853B" w14:textId="77777777"/>
          <w:p w:rsidR="00A2653D" w:rsidP="00A2653D" w:rsidRDefault="00A2653D" w14:paraId="2115969F" w14:textId="77777777"/>
          <w:p w:rsidR="00A2653D" w:rsidP="00A2653D" w:rsidRDefault="00A2653D" w14:paraId="37778270" w14:textId="77777777"/>
          <w:p w:rsidR="00A2653D" w:rsidP="00A2653D" w:rsidRDefault="00A2653D" w14:paraId="1CEEA4B0" w14:textId="77777777"/>
          <w:p w:rsidR="00A2653D" w:rsidP="00A2653D" w:rsidRDefault="00A2653D" w14:paraId="7454743C" w14:textId="77777777">
            <w:pPr>
              <w:pStyle w:val="ListParagraph"/>
              <w:numPr>
                <w:ilvl w:val="0"/>
                <w:numId w:val="10"/>
              </w:numPr>
            </w:pPr>
            <w:r>
              <w:t>Reaction of metals with water, dilute hydrochloric acid. PAG C1, PAG C7, PAG C8)</w:t>
            </w:r>
          </w:p>
          <w:p w:rsidR="00A2653D" w:rsidP="00A2653D" w:rsidRDefault="0060367E" w14:paraId="063560CA" w14:textId="34936698">
            <w:pPr>
              <w:pStyle w:val="ListParagraph"/>
              <w:numPr>
                <w:ilvl w:val="0"/>
                <w:numId w:val="10"/>
              </w:numPr>
            </w:pPr>
            <w:r>
              <w:t>Displacement reactions involving metals and metal salts. (PAG C1, PAG C7, PAG C8)</w:t>
            </w:r>
          </w:p>
          <w:p w:rsidR="00A2653D" w:rsidP="00A2653D" w:rsidRDefault="00A2653D" w14:paraId="0A8A3D0B" w14:textId="77777777"/>
          <w:p w:rsidR="007F5DB4" w:rsidP="006C7934" w:rsidRDefault="007F5DB4" w14:paraId="615F1A35" w14:textId="77777777"/>
          <w:p w:rsidR="007F5DB4" w:rsidP="006C7934" w:rsidRDefault="007F5DB4" w14:paraId="19F6585D" w14:textId="77777777"/>
          <w:p w:rsidR="007F5DB4" w:rsidP="006C7934" w:rsidRDefault="007F5DB4" w14:paraId="546FA772" w14:textId="77777777"/>
          <w:p w:rsidR="007F5DB4" w:rsidP="006C7934" w:rsidRDefault="007F5DB4" w14:paraId="766C4397" w14:textId="4106E4B0"/>
        </w:tc>
      </w:tr>
      <w:tr w:rsidR="006C7934" w:rsidTr="553AA2C3" w14:paraId="7055C81B" w14:textId="77777777">
        <w:trPr>
          <w:trHeight w:val="143"/>
        </w:trPr>
        <w:tc>
          <w:tcPr>
            <w:tcW w:w="1393" w:type="dxa"/>
            <w:vMerge/>
            <w:tcMar/>
          </w:tcPr>
          <w:p w:rsidRPr="00584E82" w:rsidR="006C7934" w:rsidP="006C7934" w:rsidRDefault="006C7934" w14:paraId="24B4BC57" w14:textId="77777777">
            <w:pPr>
              <w:rPr>
                <w:b/>
                <w:bCs/>
              </w:rPr>
            </w:pPr>
          </w:p>
        </w:tc>
        <w:tc>
          <w:tcPr>
            <w:tcW w:w="4453" w:type="dxa"/>
            <w:tcMar/>
          </w:tcPr>
          <w:p w:rsidR="006C7934" w:rsidP="000954D0" w:rsidRDefault="000954D0" w14:paraId="1A576DB4" w14:textId="7305C489">
            <w:r>
              <w:t xml:space="preserve">C4.1 Predicting chemical reactions: </w:t>
            </w:r>
          </w:p>
          <w:p w:rsidR="000954D0" w:rsidP="000954D0" w:rsidRDefault="000954D0" w14:paraId="3E400CB4" w14:textId="40182DE6">
            <w:r>
              <w:t>Summary:  Models of how substances react and the different types of chemical reactions that can occur enable us to predict the likelihood and outcome of a chemical reaction. The current Periodic Table was developed based on observations of the similarities and differences in the properties of elements. The way that the</w:t>
            </w:r>
          </w:p>
          <w:p w:rsidR="000954D0" w:rsidP="000954D0" w:rsidRDefault="000954D0" w14:paraId="5E267796" w14:textId="68E45283">
            <w:r>
              <w:lastRenderedPageBreak/>
              <w:t xml:space="preserve">Periodic Table is arranged into groups and periods reveals the trends and patterns in the behaviour of the elements. The model of atomic structure provides an explanation for trends and patterns in the properties of elements. The arrangement of elements in groups and periods reveals the </w:t>
            </w:r>
            <w:proofErr w:type="gramStart"/>
            <w:r>
              <w:t>relationship</w:t>
            </w:r>
            <w:proofErr w:type="gramEnd"/>
          </w:p>
          <w:p w:rsidR="000954D0" w:rsidP="000954D0" w:rsidRDefault="000954D0" w14:paraId="04C691A8" w14:textId="77777777">
            <w:r>
              <w:t>between observable properties and how electrons are arranged in the atoms</w:t>
            </w:r>
          </w:p>
          <w:p w:rsidR="000954D0" w:rsidP="000954D0" w:rsidRDefault="000954D0" w14:paraId="50CE9D8A" w14:textId="77777777">
            <w:r>
              <w:t>of each element.</w:t>
            </w:r>
          </w:p>
          <w:p w:rsidR="000954D0" w:rsidP="000954D0" w:rsidRDefault="000954D0" w14:paraId="217EAA3A" w14:textId="4884B3F6">
            <w:r>
              <w:t xml:space="preserve">Underlying knowledge and understanding: </w:t>
            </w:r>
          </w:p>
          <w:p w:rsidR="007149D3" w:rsidP="000954D0" w:rsidRDefault="000954D0" w14:paraId="388D5BBD" w14:textId="3FB0309B">
            <w:r>
              <w:t>Students should be familiar with the principles underpinning the Mendeleev Periodic Table; the Periodic Table: periods and groups; metals and non-metals</w:t>
            </w:r>
            <w:r w:rsidR="007149D3">
              <w:t>.</w:t>
            </w:r>
          </w:p>
          <w:p w:rsidR="007149D3" w:rsidP="000954D0" w:rsidRDefault="007149D3" w14:paraId="408F0EF1" w14:textId="77777777">
            <w:r>
              <w:t>T</w:t>
            </w:r>
            <w:r w:rsidR="000954D0">
              <w:t>he varying physical and chemical properties of different elements</w:t>
            </w:r>
            <w:r>
              <w:t>.</w:t>
            </w:r>
          </w:p>
          <w:p w:rsidR="007149D3" w:rsidP="000954D0" w:rsidRDefault="007149D3" w14:paraId="3AB70981" w14:textId="3B1C3977">
            <w:r>
              <w:t>T</w:t>
            </w:r>
            <w:r w:rsidR="000954D0">
              <w:t>he chemical</w:t>
            </w:r>
            <w:r>
              <w:t xml:space="preserve"> </w:t>
            </w:r>
            <w:r w:rsidR="000954D0">
              <w:t xml:space="preserve">properties of metals and </w:t>
            </w:r>
            <w:r>
              <w:t>non-metals.</w:t>
            </w:r>
            <w:r w:rsidR="000954D0">
              <w:t xml:space="preserve"> </w:t>
            </w:r>
          </w:p>
          <w:p w:rsidR="000954D0" w:rsidP="000954D0" w:rsidRDefault="007149D3" w14:paraId="0AA7749E" w14:textId="05F01524">
            <w:r>
              <w:t>T</w:t>
            </w:r>
            <w:r w:rsidR="000954D0">
              <w:t>he chemical properties of metal and</w:t>
            </w:r>
            <w:r>
              <w:t xml:space="preserve"> </w:t>
            </w:r>
            <w:r w:rsidR="000954D0">
              <w:t>non-metal oxides with respect to acidity and how patterns in reactions can be</w:t>
            </w:r>
            <w:r>
              <w:t xml:space="preserve"> </w:t>
            </w:r>
            <w:r w:rsidR="000954D0">
              <w:t>predicted with reference to the Periodic Table.</w:t>
            </w:r>
          </w:p>
          <w:p w:rsidR="000954D0" w:rsidP="000954D0" w:rsidRDefault="000954D0" w14:paraId="55318BEB" w14:textId="36BBD1F0">
            <w:r>
              <w:t>Common misconceptions</w:t>
            </w:r>
            <w:r w:rsidR="007149D3">
              <w:t xml:space="preserve">: </w:t>
            </w:r>
          </w:p>
          <w:p w:rsidR="007149D3" w:rsidP="000954D0" w:rsidRDefault="007149D3" w14:paraId="1A3ED87D" w14:textId="77777777">
            <w:r>
              <w:t>Students</w:t>
            </w:r>
            <w:r w:rsidR="000954D0">
              <w:t xml:space="preserve"> consider the properties of particles of elements to be the same as</w:t>
            </w:r>
            <w:r>
              <w:t xml:space="preserve"> </w:t>
            </w:r>
            <w:r w:rsidR="000954D0">
              <w:t>the bulk properties of that element. They tend to rely on the continuous matter</w:t>
            </w:r>
            <w:r>
              <w:t xml:space="preserve"> </w:t>
            </w:r>
            <w:r w:rsidR="000954D0">
              <w:t>model rather than the particle model. Learners confuse state changes and</w:t>
            </w:r>
            <w:r>
              <w:t xml:space="preserve"> </w:t>
            </w:r>
            <w:r w:rsidR="000954D0">
              <w:t xml:space="preserve">dissolving with chemical changes. </w:t>
            </w:r>
          </w:p>
          <w:p w:rsidR="000954D0" w:rsidP="000954D0" w:rsidRDefault="000954D0" w14:paraId="1546FE43" w14:textId="7D434F1C">
            <w:r>
              <w:t>Also, since the atmosphere is invisible to the</w:t>
            </w:r>
          </w:p>
          <w:p w:rsidR="000954D0" w:rsidP="000954D0" w:rsidRDefault="000954D0" w14:paraId="739D90A3" w14:textId="13AFDE67">
            <w:r>
              <w:t>eye and learners rely on concrete, visible information, this means they therefore</w:t>
            </w:r>
            <w:r w:rsidR="007149D3">
              <w:t xml:space="preserve"> </w:t>
            </w:r>
            <w:r>
              <w:t>often avoid the role of oxygen in their explanations for open system reactions.</w:t>
            </w:r>
          </w:p>
          <w:p w:rsidR="000954D0" w:rsidP="000954D0" w:rsidRDefault="000954D0" w14:paraId="0E48B673" w14:textId="2B34B770">
            <w:r>
              <w:t xml:space="preserve">Even if the role of oxygen is appreciated, </w:t>
            </w:r>
            <w:r w:rsidR="007149D3">
              <w:t xml:space="preserve">students </w:t>
            </w:r>
            <w:r>
              <w:t>do not realise that solid</w:t>
            </w:r>
            <w:r w:rsidR="007149D3">
              <w:t xml:space="preserve"> </w:t>
            </w:r>
            <w:r>
              <w:t xml:space="preserve">products of </w:t>
            </w:r>
            <w:r>
              <w:lastRenderedPageBreak/>
              <w:t>an oxidation reaction have more mass than the starting solid.</w:t>
            </w:r>
          </w:p>
          <w:p w:rsidR="000954D0" w:rsidP="000954D0" w:rsidRDefault="000954D0" w14:paraId="3E124C4A" w14:textId="331BFE92">
            <w:r>
              <w:cr/>
            </w:r>
          </w:p>
          <w:p w:rsidR="006C7934" w:rsidP="006C7934" w:rsidRDefault="006C7934" w14:paraId="44AA0BB4" w14:textId="77777777">
            <w:pPr>
              <w:pStyle w:val="ListParagraph"/>
              <w:ind w:left="501"/>
            </w:pPr>
          </w:p>
        </w:tc>
        <w:tc>
          <w:tcPr>
            <w:tcW w:w="5991" w:type="dxa"/>
            <w:vMerge/>
            <w:tcMar/>
          </w:tcPr>
          <w:p w:rsidR="006C7934" w:rsidP="006C7934" w:rsidRDefault="006C7934" w14:paraId="4A8FD7C6" w14:textId="77777777">
            <w:pPr>
              <w:pStyle w:val="ListParagraph"/>
              <w:numPr>
                <w:ilvl w:val="0"/>
                <w:numId w:val="1"/>
              </w:numPr>
            </w:pPr>
          </w:p>
        </w:tc>
        <w:tc>
          <w:tcPr>
            <w:tcW w:w="3767" w:type="dxa"/>
            <w:vMerge/>
            <w:tcMar/>
          </w:tcPr>
          <w:p w:rsidR="006C7934" w:rsidP="006C7934" w:rsidRDefault="006C7934" w14:paraId="0B55A98A" w14:textId="77777777">
            <w:pPr>
              <w:pStyle w:val="ListParagraph"/>
              <w:numPr>
                <w:ilvl w:val="0"/>
                <w:numId w:val="1"/>
              </w:numPr>
            </w:pPr>
          </w:p>
        </w:tc>
      </w:tr>
      <w:tr w:rsidR="006C7934" w:rsidTr="553AA2C3" w14:paraId="0D4BEF9A" w14:textId="77777777">
        <w:trPr>
          <w:trHeight w:val="536"/>
        </w:trPr>
        <w:tc>
          <w:tcPr>
            <w:tcW w:w="1393" w:type="dxa"/>
            <w:vMerge w:val="restart"/>
            <w:shd w:val="clear" w:color="auto" w:fill="FFF2CC" w:themeFill="accent4" w:themeFillTint="33"/>
            <w:tcMar/>
          </w:tcPr>
          <w:p w:rsidRPr="00584E82" w:rsidR="006C7934" w:rsidP="006C7934" w:rsidRDefault="006C7934" w14:paraId="4F940071" w14:textId="33C155AD">
            <w:pPr>
              <w:rPr>
                <w:b/>
                <w:bCs/>
              </w:rPr>
            </w:pPr>
          </w:p>
        </w:tc>
        <w:tc>
          <w:tcPr>
            <w:tcW w:w="4453" w:type="dxa"/>
            <w:tcMar/>
          </w:tcPr>
          <w:p w:rsidRPr="0056762A" w:rsidR="006C7934" w:rsidP="006C7934" w:rsidRDefault="006C7934" w14:paraId="233D3DF7" w14:textId="3198EEB3">
            <w:pPr>
              <w:rPr>
                <w:b/>
                <w:bCs/>
              </w:rPr>
            </w:pPr>
          </w:p>
        </w:tc>
        <w:tc>
          <w:tcPr>
            <w:tcW w:w="5991" w:type="dxa"/>
            <w:vMerge w:val="restart"/>
            <w:tcMar/>
          </w:tcPr>
          <w:p w:rsidR="006C7934" w:rsidP="006C7934" w:rsidRDefault="006C7934" w14:paraId="4137C0F3" w14:textId="670C2EC5">
            <w:pPr>
              <w:ind w:left="141"/>
            </w:pPr>
          </w:p>
        </w:tc>
        <w:tc>
          <w:tcPr>
            <w:tcW w:w="3767" w:type="dxa"/>
            <w:vMerge w:val="restart"/>
            <w:tcMar/>
          </w:tcPr>
          <w:p w:rsidR="006C7934" w:rsidP="006C7934" w:rsidRDefault="006C7934" w14:paraId="12F201F2" w14:textId="77777777"/>
          <w:p w:rsidR="006C7934" w:rsidP="006C7934" w:rsidRDefault="006C7934" w14:paraId="69416852" w14:textId="530A12C2"/>
        </w:tc>
      </w:tr>
      <w:tr w:rsidR="006C7934" w:rsidTr="553AA2C3" w14:paraId="73492F18" w14:textId="77777777">
        <w:trPr>
          <w:trHeight w:val="143"/>
        </w:trPr>
        <w:tc>
          <w:tcPr>
            <w:tcW w:w="1393" w:type="dxa"/>
            <w:vMerge/>
            <w:tcMar/>
          </w:tcPr>
          <w:p w:rsidRPr="00584E82" w:rsidR="006C7934" w:rsidP="006C7934" w:rsidRDefault="006C7934" w14:paraId="3533AA4F" w14:textId="77777777">
            <w:pPr>
              <w:rPr>
                <w:b/>
                <w:bCs/>
              </w:rPr>
            </w:pPr>
          </w:p>
        </w:tc>
        <w:tc>
          <w:tcPr>
            <w:tcW w:w="4453" w:type="dxa"/>
            <w:tcMar/>
          </w:tcPr>
          <w:p w:rsidRPr="00584E82" w:rsidR="006C7934" w:rsidP="006C7934" w:rsidRDefault="006C7934" w14:paraId="1A19577E" w14:textId="77777777">
            <w:pPr>
              <w:pStyle w:val="ListParagraph"/>
              <w:rPr>
                <w:b/>
                <w:bCs/>
                <w:u w:val="single"/>
              </w:rPr>
            </w:pPr>
            <w:r w:rsidRPr="008041E8">
              <w:t xml:space="preserve"> </w:t>
            </w:r>
          </w:p>
        </w:tc>
        <w:tc>
          <w:tcPr>
            <w:tcW w:w="5991" w:type="dxa"/>
            <w:vMerge/>
            <w:tcMar/>
          </w:tcPr>
          <w:p w:rsidR="006C7934" w:rsidP="006C7934" w:rsidRDefault="006C7934" w14:paraId="593E387D" w14:textId="77777777"/>
        </w:tc>
        <w:tc>
          <w:tcPr>
            <w:tcW w:w="3767" w:type="dxa"/>
            <w:vMerge/>
            <w:tcMar/>
          </w:tcPr>
          <w:p w:rsidR="006C7934" w:rsidP="006C7934" w:rsidRDefault="006C7934" w14:paraId="430A0AB2" w14:textId="77777777"/>
        </w:tc>
      </w:tr>
      <w:tr w:rsidR="006C7934" w:rsidTr="553AA2C3" w14:paraId="48BF17BF" w14:textId="77777777">
        <w:trPr>
          <w:trHeight w:val="521"/>
        </w:trPr>
        <w:tc>
          <w:tcPr>
            <w:tcW w:w="1393" w:type="dxa"/>
            <w:vMerge w:val="restart"/>
            <w:shd w:val="clear" w:color="auto" w:fill="FFE599" w:themeFill="accent4" w:themeFillTint="66"/>
            <w:tcMar/>
          </w:tcPr>
          <w:p w:rsidR="006C7934" w:rsidP="006C7934" w:rsidRDefault="006C7934" w14:paraId="4974CEF9" w14:textId="25AB5AF9">
            <w:pPr>
              <w:rPr>
                <w:b/>
                <w:bCs/>
              </w:rPr>
            </w:pPr>
            <w:r>
              <w:rPr>
                <w:b/>
                <w:bCs/>
              </w:rPr>
              <w:t>Summer Term Y1</w:t>
            </w:r>
            <w:r w:rsidR="00FD666D">
              <w:rPr>
                <w:b/>
                <w:bCs/>
              </w:rPr>
              <w:t>0</w:t>
            </w:r>
          </w:p>
          <w:p w:rsidRPr="00584E82" w:rsidR="006C7934" w:rsidP="006C7934" w:rsidRDefault="006C7934" w14:paraId="3AD12345" w14:textId="1C101F99">
            <w:pPr>
              <w:rPr>
                <w:b/>
                <w:bCs/>
              </w:rPr>
            </w:pPr>
            <w:r>
              <w:rPr>
                <w:b/>
                <w:bCs/>
              </w:rPr>
              <w:t>Term 1</w:t>
            </w:r>
          </w:p>
        </w:tc>
        <w:tc>
          <w:tcPr>
            <w:tcW w:w="4453" w:type="dxa"/>
            <w:tcMar/>
          </w:tcPr>
          <w:p w:rsidRPr="0056762A" w:rsidR="006C7934" w:rsidP="006C7934" w:rsidRDefault="0060367E" w14:paraId="15BC0179" w14:textId="4D3D1829">
            <w:pPr>
              <w:rPr>
                <w:b/>
                <w:bCs/>
              </w:rPr>
            </w:pPr>
            <w:r>
              <w:t>C4.2 Identifying the products of chemical reactions</w:t>
            </w:r>
          </w:p>
        </w:tc>
        <w:tc>
          <w:tcPr>
            <w:tcW w:w="5991" w:type="dxa"/>
            <w:vMerge w:val="restart"/>
            <w:tcMar/>
          </w:tcPr>
          <w:p w:rsidR="00434496" w:rsidP="00E44BF5" w:rsidRDefault="00434496" w14:paraId="65F0C649" w14:textId="4E69D275">
            <w:pPr>
              <w:pStyle w:val="ListParagraph"/>
              <w:numPr>
                <w:ilvl w:val="0"/>
                <w:numId w:val="1"/>
              </w:numPr>
            </w:pPr>
            <w:r>
              <w:t xml:space="preserve">C4.2a: describe tests to identify selected gases oxygen, hydrogen, carbon dioxide and </w:t>
            </w:r>
            <w:r w:rsidR="0055778C">
              <w:t>chlorine.</w:t>
            </w:r>
          </w:p>
          <w:p w:rsidR="00434496" w:rsidP="005567F2" w:rsidRDefault="00434496" w14:paraId="3DCC4A7D" w14:textId="1BC05BC6">
            <w:pPr>
              <w:pStyle w:val="ListParagraph"/>
              <w:numPr>
                <w:ilvl w:val="0"/>
                <w:numId w:val="1"/>
              </w:numPr>
            </w:pPr>
            <w:r>
              <w:t xml:space="preserve">C4.2b:  describe tests to identify aqueous cations and aqueous anions calcium, copper, iron (II), iron (III) and zinc using sodium </w:t>
            </w:r>
            <w:r w:rsidR="0055778C">
              <w:t>hydroxide.</w:t>
            </w:r>
          </w:p>
          <w:p w:rsidR="00434496" w:rsidP="00992BBE" w:rsidRDefault="00434496" w14:paraId="66F12D78" w14:textId="3BC7F689">
            <w:pPr>
              <w:pStyle w:val="ListParagraph"/>
              <w:numPr>
                <w:ilvl w:val="0"/>
                <w:numId w:val="1"/>
              </w:numPr>
            </w:pPr>
            <w:r>
              <w:t xml:space="preserve">carbonates and </w:t>
            </w:r>
            <w:r w:rsidR="0055778C">
              <w:t>sulphates</w:t>
            </w:r>
            <w:r>
              <w:t xml:space="preserve"> using aqueous barium chloride followed by hydrochloric acid; chloride, bromide and iodide using silver </w:t>
            </w:r>
            <w:r w:rsidR="0055778C">
              <w:t>nitrate.</w:t>
            </w:r>
          </w:p>
          <w:p w:rsidR="00434496" w:rsidP="00434496" w:rsidRDefault="00434496" w14:paraId="5254FC45" w14:textId="537EB9EB">
            <w:pPr>
              <w:pStyle w:val="ListParagraph"/>
              <w:numPr>
                <w:ilvl w:val="0"/>
                <w:numId w:val="1"/>
              </w:numPr>
            </w:pPr>
            <w:r>
              <w:t xml:space="preserve">C4.2c:  describe how to perform a flame </w:t>
            </w:r>
            <w:r w:rsidR="0055778C">
              <w:t>test.</w:t>
            </w:r>
            <w:r>
              <w:t xml:space="preserve"> </w:t>
            </w:r>
          </w:p>
          <w:p w:rsidR="00434496" w:rsidP="009256CD" w:rsidRDefault="00434496" w14:paraId="1ED4E382" w14:textId="0092021D">
            <w:pPr>
              <w:pStyle w:val="ListParagraph"/>
              <w:numPr>
                <w:ilvl w:val="0"/>
                <w:numId w:val="1"/>
              </w:numPr>
            </w:pPr>
            <w:r>
              <w:t>C4.2d: Identify species from test results Testing unknown solutions for cations and anions. (PAG C5)</w:t>
            </w:r>
          </w:p>
          <w:p w:rsidR="00434496" w:rsidP="00DC470F" w:rsidRDefault="00434496" w14:paraId="319A90D6" w14:textId="3088E7E1">
            <w:pPr>
              <w:pStyle w:val="ListParagraph"/>
              <w:numPr>
                <w:ilvl w:val="0"/>
                <w:numId w:val="1"/>
              </w:numPr>
            </w:pPr>
            <w:r>
              <w:t xml:space="preserve">C4.2e:  interpret flame tests to identify metal ions the ions of lithium, sodium, potassium, calcium and </w:t>
            </w:r>
            <w:r w:rsidR="0055778C">
              <w:t>copper.</w:t>
            </w:r>
          </w:p>
          <w:p w:rsidR="00434496" w:rsidP="00434496" w:rsidRDefault="00434496" w14:paraId="2232C9A0" w14:textId="1C4772F8">
            <w:pPr>
              <w:pStyle w:val="ListParagraph"/>
              <w:numPr>
                <w:ilvl w:val="0"/>
                <w:numId w:val="1"/>
              </w:numPr>
            </w:pPr>
            <w:r>
              <w:t xml:space="preserve">C4.2f:  describe the advantages of </w:t>
            </w:r>
            <w:r w:rsidR="0055778C">
              <w:t>instrumental.</w:t>
            </w:r>
            <w:r>
              <w:t xml:space="preserve"> </w:t>
            </w:r>
          </w:p>
          <w:p w:rsidR="00434496" w:rsidP="00434496" w:rsidRDefault="00434496" w14:paraId="4F1910EE" w14:textId="70A4E81C">
            <w:pPr>
              <w:pStyle w:val="ListParagraph"/>
              <w:numPr>
                <w:ilvl w:val="0"/>
                <w:numId w:val="1"/>
              </w:numPr>
            </w:pPr>
            <w:r>
              <w:t xml:space="preserve">methods of analysis sensitivity, </w:t>
            </w:r>
            <w:r w:rsidR="0055778C">
              <w:t>accuracy,</w:t>
            </w:r>
            <w:r>
              <w:t xml:space="preserve"> and speed </w:t>
            </w:r>
          </w:p>
          <w:p w:rsidR="00434496" w:rsidP="00A50F02" w:rsidRDefault="00434496" w14:paraId="78AF23F7" w14:textId="5ED1AFFD">
            <w:pPr>
              <w:pStyle w:val="ListParagraph"/>
              <w:numPr>
                <w:ilvl w:val="0"/>
                <w:numId w:val="1"/>
              </w:numPr>
            </w:pPr>
            <w:r>
              <w:t xml:space="preserve">C4.2g:  interpret an instrumental result given appropriate data in chart or tabular form, when accompanied by a reference set of data in the same form the features of a mass spectroscopy </w:t>
            </w:r>
            <w:r w:rsidR="0055778C">
              <w:t>chart.</w:t>
            </w:r>
          </w:p>
          <w:p w:rsidR="006C7934" w:rsidP="00434496" w:rsidRDefault="006C7934" w14:paraId="1CBE9DA1" w14:textId="019CA591"/>
        </w:tc>
        <w:tc>
          <w:tcPr>
            <w:tcW w:w="3767" w:type="dxa"/>
            <w:vMerge w:val="restart"/>
            <w:tcMar/>
          </w:tcPr>
          <w:p w:rsidR="006C7934" w:rsidP="006C7934" w:rsidRDefault="006C7934" w14:paraId="57B1FB29" w14:textId="77777777"/>
          <w:p w:rsidR="006C7934" w:rsidP="006C7934" w:rsidRDefault="006C7934" w14:paraId="78542E4D" w14:textId="77777777"/>
          <w:p w:rsidR="00434496" w:rsidP="006C7934" w:rsidRDefault="00434496" w14:paraId="07E422FB" w14:textId="77777777"/>
          <w:p w:rsidR="00434496" w:rsidP="00434496" w:rsidRDefault="00434496" w14:paraId="561EA50A" w14:textId="77777777">
            <w:pPr>
              <w:pStyle w:val="ListParagraph"/>
              <w:numPr>
                <w:ilvl w:val="0"/>
                <w:numId w:val="1"/>
              </w:numPr>
            </w:pPr>
            <w:r>
              <w:t>Tests for cations using sodium hydroxide. (PAG C5)</w:t>
            </w:r>
          </w:p>
          <w:p w:rsidR="00434496" w:rsidP="00434496" w:rsidRDefault="00434496" w14:paraId="6D0EEBEB" w14:textId="19078A00">
            <w:pPr>
              <w:pStyle w:val="ListParagraph"/>
              <w:numPr>
                <w:ilvl w:val="0"/>
                <w:numId w:val="1"/>
              </w:numPr>
            </w:pPr>
            <w:r>
              <w:t xml:space="preserve">Tests for anions using silver nitrate and barium </w:t>
            </w:r>
            <w:r w:rsidR="0055778C">
              <w:t>sulphate</w:t>
            </w:r>
            <w:r>
              <w:t>. (PAG C5)</w:t>
            </w:r>
          </w:p>
          <w:p w:rsidR="00434496" w:rsidP="00434496" w:rsidRDefault="00434496" w14:paraId="6987FD2B" w14:textId="77777777">
            <w:pPr>
              <w:pStyle w:val="ListParagraph"/>
              <w:numPr>
                <w:ilvl w:val="0"/>
                <w:numId w:val="1"/>
              </w:numPr>
            </w:pPr>
            <w:r>
              <w:t>Flame tests. (PAG C5)</w:t>
            </w:r>
          </w:p>
          <w:p w:rsidR="0055778C" w:rsidP="00434496" w:rsidRDefault="0055778C" w14:paraId="3E7EA500" w14:textId="2E02E596">
            <w:pPr>
              <w:pStyle w:val="ListParagraph"/>
              <w:numPr>
                <w:ilvl w:val="0"/>
                <w:numId w:val="1"/>
              </w:numPr>
            </w:pPr>
            <w:r w:rsidRPr="0055778C">
              <w:t xml:space="preserve">End of module </w:t>
            </w:r>
            <w:r>
              <w:t>4</w:t>
            </w:r>
            <w:r w:rsidRPr="0055778C">
              <w:t xml:space="preserve"> test</w:t>
            </w:r>
          </w:p>
          <w:p w:rsidR="00434496" w:rsidP="00434496" w:rsidRDefault="00434496" w14:paraId="39DCF77B" w14:textId="77777777">
            <w:pPr>
              <w:ind w:left="141"/>
            </w:pPr>
          </w:p>
          <w:p w:rsidR="00434496" w:rsidP="006C7934" w:rsidRDefault="00434496" w14:paraId="61FD2D48" w14:textId="447E6C20"/>
        </w:tc>
      </w:tr>
      <w:tr w:rsidR="006C7934" w:rsidTr="553AA2C3" w14:paraId="22E79E8D" w14:textId="77777777">
        <w:trPr>
          <w:trHeight w:val="143"/>
        </w:trPr>
        <w:tc>
          <w:tcPr>
            <w:tcW w:w="1393" w:type="dxa"/>
            <w:vMerge/>
            <w:tcMar/>
          </w:tcPr>
          <w:p w:rsidRPr="00584E82" w:rsidR="006C7934" w:rsidP="006C7934" w:rsidRDefault="006C7934" w14:paraId="65FEC623" w14:textId="77777777">
            <w:pPr>
              <w:rPr>
                <w:b/>
                <w:bCs/>
              </w:rPr>
            </w:pPr>
          </w:p>
        </w:tc>
        <w:tc>
          <w:tcPr>
            <w:tcW w:w="4453" w:type="dxa"/>
            <w:tcMar/>
          </w:tcPr>
          <w:p w:rsidRPr="0060367E" w:rsidR="0060367E" w:rsidP="0060367E" w:rsidRDefault="0060367E" w14:paraId="07F2C7F9" w14:textId="2066ECC0">
            <w:r w:rsidRPr="0060367E">
              <w:t>Summary</w:t>
            </w:r>
            <w:r>
              <w:t xml:space="preserve">: </w:t>
            </w:r>
            <w:r w:rsidRPr="0060367E">
              <w:t>Types of substances can be classified according to their general physical and chemical properties. This section explores the tests that can be used to identify the products of reactions by looking at their physical and chemical properties.</w:t>
            </w:r>
          </w:p>
          <w:p w:rsidRPr="0060367E" w:rsidR="0060367E" w:rsidP="0060367E" w:rsidRDefault="0060367E" w14:paraId="07EE4D83" w14:textId="77777777">
            <w:r w:rsidRPr="0060367E">
              <w:t>Underlying knowledge and understanding</w:t>
            </w:r>
          </w:p>
          <w:p w:rsidRPr="0060367E" w:rsidR="0060367E" w:rsidP="0060367E" w:rsidRDefault="0060367E" w14:paraId="5C205AF4" w14:textId="77777777">
            <w:r w:rsidRPr="0060367E">
              <w:t>Learners should be familiar with cations and anions from their work on</w:t>
            </w:r>
          </w:p>
          <w:p w:rsidRPr="0060367E" w:rsidR="0060367E" w:rsidP="0060367E" w:rsidRDefault="0060367E" w14:paraId="604E1D9A" w14:textId="77777777">
            <w:r w:rsidRPr="0060367E">
              <w:t>electrolysis.</w:t>
            </w:r>
          </w:p>
          <w:p w:rsidRPr="0060367E" w:rsidR="0060367E" w:rsidP="0060367E" w:rsidRDefault="0060367E" w14:paraId="2FD28A6B" w14:textId="23BFF161">
            <w:r w:rsidRPr="0060367E">
              <w:t>Common misconceptions</w:t>
            </w:r>
            <w:r>
              <w:t xml:space="preserve">: </w:t>
            </w:r>
          </w:p>
          <w:p w:rsidRPr="0060367E" w:rsidR="0060367E" w:rsidP="0060367E" w:rsidRDefault="0060367E" w14:paraId="3B14ECCF" w14:textId="54095C44">
            <w:r>
              <w:t>Students</w:t>
            </w:r>
            <w:r w:rsidRPr="0060367E">
              <w:t xml:space="preserve"> confuse mass and density so in reactions involving change of state,</w:t>
            </w:r>
          </w:p>
          <w:p w:rsidRPr="0060367E" w:rsidR="0060367E" w:rsidP="0060367E" w:rsidRDefault="0060367E" w14:paraId="2CCD950C" w14:textId="53087825">
            <w:r>
              <w:t>Students</w:t>
            </w:r>
            <w:r w:rsidRPr="0060367E">
              <w:t xml:space="preserve"> reason that the products from a precipitation reaction are heavier than</w:t>
            </w:r>
          </w:p>
          <w:p w:rsidRPr="0060367E" w:rsidR="0060367E" w:rsidP="0060367E" w:rsidRDefault="0060367E" w14:paraId="65DBAAA6" w14:textId="20BEC791">
            <w:r w:rsidRPr="0060367E">
              <w:t xml:space="preserve">the starting materials and that when a gas is produced the reaction has lost </w:t>
            </w:r>
            <w:r w:rsidRPr="0060367E" w:rsidR="0055778C">
              <w:t>mass.</w:t>
            </w:r>
          </w:p>
          <w:p w:rsidRPr="0060367E" w:rsidR="006C7934" w:rsidP="0060367E" w:rsidRDefault="0060367E" w14:paraId="7A041F0D" w14:textId="372E9279">
            <w:r w:rsidRPr="0060367E">
              <w:t>overall.</w:t>
            </w:r>
          </w:p>
        </w:tc>
        <w:tc>
          <w:tcPr>
            <w:tcW w:w="5991" w:type="dxa"/>
            <w:vMerge/>
            <w:tcMar/>
          </w:tcPr>
          <w:p w:rsidR="006C7934" w:rsidP="006C7934" w:rsidRDefault="006C7934" w14:paraId="0B283CF9" w14:textId="77777777">
            <w:pPr>
              <w:pStyle w:val="ListParagraph"/>
              <w:ind w:left="501"/>
            </w:pPr>
          </w:p>
        </w:tc>
        <w:tc>
          <w:tcPr>
            <w:tcW w:w="3767" w:type="dxa"/>
            <w:vMerge/>
            <w:tcMar/>
          </w:tcPr>
          <w:p w:rsidR="006C7934" w:rsidP="006C7934" w:rsidRDefault="006C7934" w14:paraId="21B7CAB1" w14:textId="77777777"/>
        </w:tc>
      </w:tr>
    </w:tbl>
    <w:p w:rsidRPr="00055320" w:rsidR="00055320" w:rsidP="00055320" w:rsidRDefault="00055320" w14:paraId="4FD828CD" w14:textId="11762E1D">
      <w:pPr>
        <w:tabs>
          <w:tab w:val="left" w:pos="5970"/>
        </w:tabs>
      </w:pPr>
    </w:p>
    <w:sectPr w:rsidRPr="00055320" w:rsidR="00055320" w:rsidSect="00055320">
      <w:headerReference w:type="default" r:id="rId7"/>
      <w:pgSz w:w="16838" w:h="11906" w:orient="landscape"/>
      <w:pgMar w:top="720" w:right="720" w:bottom="720" w:left="720" w:header="708" w:footer="708" w:gutter="0"/>
      <w:cols w:space="708"/>
      <w:docGrid w:linePitch="360"/>
      <w:footerReference w:type="default" r:id="Ra767e13b26644e1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320" w:rsidP="00055320" w:rsidRDefault="00055320" w14:paraId="21DA192B" w14:textId="77777777">
      <w:pPr>
        <w:spacing w:after="0" w:line="240" w:lineRule="auto"/>
      </w:pPr>
      <w:r>
        <w:separator/>
      </w:r>
    </w:p>
  </w:endnote>
  <w:endnote w:type="continuationSeparator" w:id="0">
    <w:p w:rsidR="00055320" w:rsidP="00055320" w:rsidRDefault="00055320" w14:paraId="611C1A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4B47CF62" w:rsidTr="4B47CF62" w14:paraId="63D888CC">
      <w:trPr>
        <w:trHeight w:val="300"/>
      </w:trPr>
      <w:tc>
        <w:tcPr>
          <w:tcW w:w="5130" w:type="dxa"/>
          <w:tcMar/>
        </w:tcPr>
        <w:p w:rsidR="4B47CF62" w:rsidP="4B47CF62" w:rsidRDefault="4B47CF62" w14:paraId="427950B1" w14:textId="56797DF0">
          <w:pPr>
            <w:pStyle w:val="Header"/>
            <w:bidi w:val="0"/>
            <w:ind w:left="-115"/>
            <w:jc w:val="left"/>
          </w:pPr>
        </w:p>
      </w:tc>
      <w:tc>
        <w:tcPr>
          <w:tcW w:w="5130" w:type="dxa"/>
          <w:tcMar/>
        </w:tcPr>
        <w:p w:rsidR="4B47CF62" w:rsidP="4B47CF62" w:rsidRDefault="4B47CF62" w14:paraId="022E39DD" w14:textId="50373CD1">
          <w:pPr>
            <w:pStyle w:val="Header"/>
            <w:bidi w:val="0"/>
            <w:jc w:val="center"/>
          </w:pPr>
        </w:p>
      </w:tc>
      <w:tc>
        <w:tcPr>
          <w:tcW w:w="5130" w:type="dxa"/>
          <w:tcMar/>
        </w:tcPr>
        <w:p w:rsidR="4B47CF62" w:rsidP="4B47CF62" w:rsidRDefault="4B47CF62" w14:paraId="525ED135" w14:textId="3F208EEB">
          <w:pPr>
            <w:pStyle w:val="Header"/>
            <w:bidi w:val="0"/>
            <w:ind w:right="-115"/>
            <w:jc w:val="right"/>
          </w:pPr>
        </w:p>
      </w:tc>
    </w:tr>
  </w:tbl>
  <w:p w:rsidR="4B47CF62" w:rsidP="4B47CF62" w:rsidRDefault="4B47CF62" w14:paraId="308135E0" w14:textId="5B7DFA1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320" w:rsidP="00055320" w:rsidRDefault="00055320" w14:paraId="4C445C1E" w14:textId="77777777">
      <w:pPr>
        <w:spacing w:after="0" w:line="240" w:lineRule="auto"/>
      </w:pPr>
      <w:r>
        <w:separator/>
      </w:r>
    </w:p>
  </w:footnote>
  <w:footnote w:type="continuationSeparator" w:id="0">
    <w:p w:rsidR="00055320" w:rsidP="00055320" w:rsidRDefault="00055320" w14:paraId="7B4FCF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71AED482">
    <w:pPr>
      <w:rPr>
        <w:b w:val="1"/>
        <w:bCs w:val="1"/>
      </w:rPr>
    </w:pPr>
    <w:r w:rsidRPr="62464ABC" w:rsidR="62464ABC">
      <w:rPr>
        <w:b w:val="1"/>
        <w:bCs w:val="1"/>
      </w:rPr>
      <w:t>Beths</w:t>
    </w:r>
    <w:r w:rsidRPr="62464ABC" w:rsidR="62464ABC">
      <w:rPr>
        <w:b w:val="1"/>
        <w:bCs w:val="1"/>
      </w:rPr>
      <w:t xml:space="preserve"> Grammar School KS</w:t>
    </w:r>
    <w:r w:rsidRPr="62464ABC" w:rsidR="62464ABC">
      <w:rPr>
        <w:b w:val="1"/>
        <w:bCs w:val="1"/>
      </w:rPr>
      <w:t>4</w:t>
    </w:r>
    <w:r w:rsidRPr="62464ABC" w:rsidR="62464ABC">
      <w:rPr>
        <w:b w:val="1"/>
        <w:bCs w:val="1"/>
      </w:rPr>
      <w:t xml:space="preserve"> Curriculum Map</w:t>
    </w:r>
    <w:r w:rsidRPr="62464ABC" w:rsidR="62464ABC">
      <w:rPr>
        <w:b w:val="1"/>
        <w:bCs w:val="1"/>
      </w:rPr>
      <w:t xml:space="preserve"> – Year </w:t>
    </w:r>
    <w:r w:rsidRPr="62464ABC" w:rsidR="62464ABC">
      <w:rPr>
        <w:b w:val="1"/>
        <w:bCs w:val="1"/>
      </w:rPr>
      <w:t>1</w:t>
    </w:r>
    <w:r w:rsidRPr="62464ABC" w:rsidR="62464ABC">
      <w:rPr>
        <w:b w:val="1"/>
        <w:bCs w:val="1"/>
      </w:rPr>
      <w:t>0</w:t>
    </w:r>
    <w:r w:rsidRPr="62464ABC" w:rsidR="62464ABC">
      <w:rPr>
        <w:b w:val="1"/>
        <w:bCs w:val="1"/>
      </w:rPr>
      <w:t xml:space="preserve"> Chemistry</w:t>
    </w:r>
    <w:r w:rsidRPr="62464ABC" w:rsidR="62464ABC">
      <w:rPr>
        <w:b w:val="1"/>
        <w:bCs w:val="1"/>
      </w:rPr>
      <w:t xml:space="preserve">   The board of Examination is OCR</w:t>
    </w:r>
    <w:r w:rsidRPr="62464ABC" w:rsidR="62464ABC">
      <w:rPr>
        <w:b w:val="1"/>
        <w:bCs w:val="1"/>
      </w:rP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736"/>
    <w:multiLevelType w:val="hybridMultilevel"/>
    <w:tmpl w:val="338270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17047EF"/>
    <w:multiLevelType w:val="hybridMultilevel"/>
    <w:tmpl w:val="60761FE6"/>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0B7F46"/>
    <w:multiLevelType w:val="hybridMultilevel"/>
    <w:tmpl w:val="EB50E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4577AA"/>
    <w:multiLevelType w:val="hybridMultilevel"/>
    <w:tmpl w:val="44340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AC5189"/>
    <w:multiLevelType w:val="hybridMultilevel"/>
    <w:tmpl w:val="8FECD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CD60FA"/>
    <w:multiLevelType w:val="hybridMultilevel"/>
    <w:tmpl w:val="C88653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1D71B97"/>
    <w:multiLevelType w:val="hybridMultilevel"/>
    <w:tmpl w:val="5A04D136"/>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7836D0"/>
    <w:multiLevelType w:val="hybridMultilevel"/>
    <w:tmpl w:val="2EE6A13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12F877A5"/>
    <w:multiLevelType w:val="hybridMultilevel"/>
    <w:tmpl w:val="DC08A9F8"/>
    <w:lvl w:ilvl="0" w:tplc="44B8CE14">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136D7976"/>
    <w:multiLevelType w:val="hybridMultilevel"/>
    <w:tmpl w:val="D0668EE4"/>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6D0ECC"/>
    <w:multiLevelType w:val="hybridMultilevel"/>
    <w:tmpl w:val="AE5EF6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6E8033D"/>
    <w:multiLevelType w:val="hybridMultilevel"/>
    <w:tmpl w:val="DC1CB0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71253E9"/>
    <w:multiLevelType w:val="hybridMultilevel"/>
    <w:tmpl w:val="A26A484E"/>
    <w:lvl w:ilvl="0" w:tplc="08090001">
      <w:start w:val="1"/>
      <w:numFmt w:val="bullet"/>
      <w:lvlText w:val=""/>
      <w:lvlJc w:val="left"/>
      <w:pPr>
        <w:ind w:left="861" w:hanging="360"/>
      </w:pPr>
      <w:rPr>
        <w:rFonts w:hint="default" w:ascii="Symbol" w:hAnsi="Symbol"/>
      </w:rPr>
    </w:lvl>
    <w:lvl w:ilvl="1" w:tplc="08090003" w:tentative="1">
      <w:start w:val="1"/>
      <w:numFmt w:val="bullet"/>
      <w:lvlText w:val="o"/>
      <w:lvlJc w:val="left"/>
      <w:pPr>
        <w:ind w:left="1581" w:hanging="360"/>
      </w:pPr>
      <w:rPr>
        <w:rFonts w:hint="default" w:ascii="Courier New" w:hAnsi="Courier New" w:cs="Courier New"/>
      </w:rPr>
    </w:lvl>
    <w:lvl w:ilvl="2" w:tplc="08090005" w:tentative="1">
      <w:start w:val="1"/>
      <w:numFmt w:val="bullet"/>
      <w:lvlText w:val=""/>
      <w:lvlJc w:val="left"/>
      <w:pPr>
        <w:ind w:left="2301" w:hanging="360"/>
      </w:pPr>
      <w:rPr>
        <w:rFonts w:hint="default" w:ascii="Wingdings" w:hAnsi="Wingdings"/>
      </w:rPr>
    </w:lvl>
    <w:lvl w:ilvl="3" w:tplc="08090001" w:tentative="1">
      <w:start w:val="1"/>
      <w:numFmt w:val="bullet"/>
      <w:lvlText w:val=""/>
      <w:lvlJc w:val="left"/>
      <w:pPr>
        <w:ind w:left="3021" w:hanging="360"/>
      </w:pPr>
      <w:rPr>
        <w:rFonts w:hint="default" w:ascii="Symbol" w:hAnsi="Symbol"/>
      </w:rPr>
    </w:lvl>
    <w:lvl w:ilvl="4" w:tplc="08090003" w:tentative="1">
      <w:start w:val="1"/>
      <w:numFmt w:val="bullet"/>
      <w:lvlText w:val="o"/>
      <w:lvlJc w:val="left"/>
      <w:pPr>
        <w:ind w:left="3741" w:hanging="360"/>
      </w:pPr>
      <w:rPr>
        <w:rFonts w:hint="default" w:ascii="Courier New" w:hAnsi="Courier New" w:cs="Courier New"/>
      </w:rPr>
    </w:lvl>
    <w:lvl w:ilvl="5" w:tplc="08090005" w:tentative="1">
      <w:start w:val="1"/>
      <w:numFmt w:val="bullet"/>
      <w:lvlText w:val=""/>
      <w:lvlJc w:val="left"/>
      <w:pPr>
        <w:ind w:left="4461" w:hanging="360"/>
      </w:pPr>
      <w:rPr>
        <w:rFonts w:hint="default" w:ascii="Wingdings" w:hAnsi="Wingdings"/>
      </w:rPr>
    </w:lvl>
    <w:lvl w:ilvl="6" w:tplc="08090001" w:tentative="1">
      <w:start w:val="1"/>
      <w:numFmt w:val="bullet"/>
      <w:lvlText w:val=""/>
      <w:lvlJc w:val="left"/>
      <w:pPr>
        <w:ind w:left="5181" w:hanging="360"/>
      </w:pPr>
      <w:rPr>
        <w:rFonts w:hint="default" w:ascii="Symbol" w:hAnsi="Symbol"/>
      </w:rPr>
    </w:lvl>
    <w:lvl w:ilvl="7" w:tplc="08090003" w:tentative="1">
      <w:start w:val="1"/>
      <w:numFmt w:val="bullet"/>
      <w:lvlText w:val="o"/>
      <w:lvlJc w:val="left"/>
      <w:pPr>
        <w:ind w:left="5901" w:hanging="360"/>
      </w:pPr>
      <w:rPr>
        <w:rFonts w:hint="default" w:ascii="Courier New" w:hAnsi="Courier New" w:cs="Courier New"/>
      </w:rPr>
    </w:lvl>
    <w:lvl w:ilvl="8" w:tplc="08090005" w:tentative="1">
      <w:start w:val="1"/>
      <w:numFmt w:val="bullet"/>
      <w:lvlText w:val=""/>
      <w:lvlJc w:val="left"/>
      <w:pPr>
        <w:ind w:left="6621" w:hanging="360"/>
      </w:pPr>
      <w:rPr>
        <w:rFonts w:hint="default" w:ascii="Wingdings" w:hAnsi="Wingdings"/>
      </w:rPr>
    </w:lvl>
  </w:abstractNum>
  <w:abstractNum w:abstractNumId="13" w15:restartNumberingAfterBreak="0">
    <w:nsid w:val="1CC865FE"/>
    <w:multiLevelType w:val="hybridMultilevel"/>
    <w:tmpl w:val="F67471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6DB53B2"/>
    <w:multiLevelType w:val="hybridMultilevel"/>
    <w:tmpl w:val="58CE62E6"/>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9085EF8"/>
    <w:multiLevelType w:val="hybridMultilevel"/>
    <w:tmpl w:val="32F443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2F686525"/>
    <w:multiLevelType w:val="hybridMultilevel"/>
    <w:tmpl w:val="CFA206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302D5BEF"/>
    <w:multiLevelType w:val="hybridMultilevel"/>
    <w:tmpl w:val="57525038"/>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19" w15:restartNumberingAfterBreak="0">
    <w:nsid w:val="33127B18"/>
    <w:multiLevelType w:val="hybridMultilevel"/>
    <w:tmpl w:val="FF18F0B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33272D64"/>
    <w:multiLevelType w:val="hybridMultilevel"/>
    <w:tmpl w:val="DCFEB1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355D7F63"/>
    <w:multiLevelType w:val="hybridMultilevel"/>
    <w:tmpl w:val="A6C2E43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38E9743F"/>
    <w:multiLevelType w:val="hybridMultilevel"/>
    <w:tmpl w:val="AEBC17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3A004961"/>
    <w:multiLevelType w:val="hybridMultilevel"/>
    <w:tmpl w:val="7604D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C567282"/>
    <w:multiLevelType w:val="hybridMultilevel"/>
    <w:tmpl w:val="6B94A3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42D76372"/>
    <w:multiLevelType w:val="hybridMultilevel"/>
    <w:tmpl w:val="B5E45CCC"/>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5AC12F1"/>
    <w:multiLevelType w:val="hybridMultilevel"/>
    <w:tmpl w:val="94DAF434"/>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5C13CD5"/>
    <w:multiLevelType w:val="hybridMultilevel"/>
    <w:tmpl w:val="D4821F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48F773F9"/>
    <w:multiLevelType w:val="hybridMultilevel"/>
    <w:tmpl w:val="C2082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C837018"/>
    <w:multiLevelType w:val="hybridMultilevel"/>
    <w:tmpl w:val="E50EC84C"/>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CC97325"/>
    <w:multiLevelType w:val="hybridMultilevel"/>
    <w:tmpl w:val="C38EC3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4D9F15A8"/>
    <w:multiLevelType w:val="hybridMultilevel"/>
    <w:tmpl w:val="1400C4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2375B30"/>
    <w:multiLevelType w:val="hybridMultilevel"/>
    <w:tmpl w:val="0EA061A6"/>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E3F57A2"/>
    <w:multiLevelType w:val="hybridMultilevel"/>
    <w:tmpl w:val="361898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5E6D4B92"/>
    <w:multiLevelType w:val="hybridMultilevel"/>
    <w:tmpl w:val="A71C61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7C6673B"/>
    <w:multiLevelType w:val="hybridMultilevel"/>
    <w:tmpl w:val="FA5EA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A9072A2"/>
    <w:multiLevelType w:val="hybridMultilevel"/>
    <w:tmpl w:val="204EADAC"/>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D731C28"/>
    <w:multiLevelType w:val="hybridMultilevel"/>
    <w:tmpl w:val="C23E41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0110FDB"/>
    <w:multiLevelType w:val="hybridMultilevel"/>
    <w:tmpl w:val="D4F8BA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9" w15:restartNumberingAfterBreak="0">
    <w:nsid w:val="723F1E26"/>
    <w:multiLevelType w:val="hybridMultilevel"/>
    <w:tmpl w:val="AEF698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0" w15:restartNumberingAfterBreak="0">
    <w:nsid w:val="75A04D58"/>
    <w:multiLevelType w:val="hybridMultilevel"/>
    <w:tmpl w:val="D4D47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8326737"/>
    <w:multiLevelType w:val="hybridMultilevel"/>
    <w:tmpl w:val="0D20F13C"/>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8855512"/>
    <w:multiLevelType w:val="hybridMultilevel"/>
    <w:tmpl w:val="358EF8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3" w15:restartNumberingAfterBreak="0">
    <w:nsid w:val="79F511BF"/>
    <w:multiLevelType w:val="hybridMultilevel"/>
    <w:tmpl w:val="202CB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FFB2516"/>
    <w:multiLevelType w:val="hybridMultilevel"/>
    <w:tmpl w:val="EB0E3D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29"/>
  </w:num>
  <w:num w:numId="2" w16cid:durableId="1560703418">
    <w:abstractNumId w:val="14"/>
  </w:num>
  <w:num w:numId="3" w16cid:durableId="1875190025">
    <w:abstractNumId w:val="27"/>
  </w:num>
  <w:num w:numId="4" w16cid:durableId="988241673">
    <w:abstractNumId w:val="21"/>
  </w:num>
  <w:num w:numId="5" w16cid:durableId="1607425835">
    <w:abstractNumId w:val="18"/>
  </w:num>
  <w:num w:numId="6" w16cid:durableId="735904082">
    <w:abstractNumId w:val="35"/>
  </w:num>
  <w:num w:numId="7" w16cid:durableId="1589383960">
    <w:abstractNumId w:val="19"/>
  </w:num>
  <w:num w:numId="8" w16cid:durableId="947006056">
    <w:abstractNumId w:val="10"/>
  </w:num>
  <w:num w:numId="9" w16cid:durableId="1416588046">
    <w:abstractNumId w:val="16"/>
  </w:num>
  <w:num w:numId="10" w16cid:durableId="1409495229">
    <w:abstractNumId w:val="4"/>
  </w:num>
  <w:num w:numId="11" w16cid:durableId="1930236559">
    <w:abstractNumId w:val="42"/>
  </w:num>
  <w:num w:numId="12" w16cid:durableId="281309691">
    <w:abstractNumId w:val="40"/>
  </w:num>
  <w:num w:numId="13" w16cid:durableId="159733985">
    <w:abstractNumId w:val="5"/>
  </w:num>
  <w:num w:numId="14" w16cid:durableId="665481608">
    <w:abstractNumId w:val="8"/>
  </w:num>
  <w:num w:numId="15" w16cid:durableId="1556696374">
    <w:abstractNumId w:val="26"/>
  </w:num>
  <w:num w:numId="16" w16cid:durableId="1448425066">
    <w:abstractNumId w:val="22"/>
  </w:num>
  <w:num w:numId="17" w16cid:durableId="1392461377">
    <w:abstractNumId w:val="36"/>
  </w:num>
  <w:num w:numId="18" w16cid:durableId="1483307197">
    <w:abstractNumId w:val="38"/>
  </w:num>
  <w:num w:numId="19" w16cid:durableId="1817448025">
    <w:abstractNumId w:val="6"/>
  </w:num>
  <w:num w:numId="20" w16cid:durableId="766848840">
    <w:abstractNumId w:val="33"/>
  </w:num>
  <w:num w:numId="21" w16cid:durableId="492330908">
    <w:abstractNumId w:val="15"/>
  </w:num>
  <w:num w:numId="22" w16cid:durableId="1826701019">
    <w:abstractNumId w:val="30"/>
  </w:num>
  <w:num w:numId="23" w16cid:durableId="1871529393">
    <w:abstractNumId w:val="32"/>
  </w:num>
  <w:num w:numId="24" w16cid:durableId="362288719">
    <w:abstractNumId w:val="9"/>
  </w:num>
  <w:num w:numId="25" w16cid:durableId="844442926">
    <w:abstractNumId w:val="1"/>
  </w:num>
  <w:num w:numId="26" w16cid:durableId="831722030">
    <w:abstractNumId w:val="0"/>
  </w:num>
  <w:num w:numId="27" w16cid:durableId="875703865">
    <w:abstractNumId w:val="0"/>
  </w:num>
  <w:num w:numId="28" w16cid:durableId="1202131955">
    <w:abstractNumId w:val="41"/>
  </w:num>
  <w:num w:numId="29" w16cid:durableId="2035842378">
    <w:abstractNumId w:val="25"/>
  </w:num>
  <w:num w:numId="30" w16cid:durableId="944582816">
    <w:abstractNumId w:val="24"/>
  </w:num>
  <w:num w:numId="31" w16cid:durableId="1963534266">
    <w:abstractNumId w:val="31"/>
  </w:num>
  <w:num w:numId="32" w16cid:durableId="1893225699">
    <w:abstractNumId w:val="28"/>
  </w:num>
  <w:num w:numId="33" w16cid:durableId="1643584217">
    <w:abstractNumId w:val="23"/>
  </w:num>
  <w:num w:numId="34" w16cid:durableId="224415868">
    <w:abstractNumId w:val="43"/>
  </w:num>
  <w:num w:numId="35" w16cid:durableId="1066995237">
    <w:abstractNumId w:val="13"/>
  </w:num>
  <w:num w:numId="36" w16cid:durableId="1969775733">
    <w:abstractNumId w:val="17"/>
  </w:num>
  <w:num w:numId="37" w16cid:durableId="28379218">
    <w:abstractNumId w:val="37"/>
  </w:num>
  <w:num w:numId="38" w16cid:durableId="1511411779">
    <w:abstractNumId w:val="39"/>
  </w:num>
  <w:num w:numId="39" w16cid:durableId="434598135">
    <w:abstractNumId w:val="20"/>
  </w:num>
  <w:num w:numId="40" w16cid:durableId="666402237">
    <w:abstractNumId w:val="12"/>
  </w:num>
  <w:num w:numId="41" w16cid:durableId="175653895">
    <w:abstractNumId w:val="44"/>
  </w:num>
  <w:num w:numId="42" w16cid:durableId="1776559326">
    <w:abstractNumId w:val="7"/>
  </w:num>
  <w:num w:numId="43" w16cid:durableId="2035417631">
    <w:abstractNumId w:val="11"/>
  </w:num>
  <w:num w:numId="44" w16cid:durableId="434597181">
    <w:abstractNumId w:val="2"/>
  </w:num>
  <w:num w:numId="45" w16cid:durableId="478544000">
    <w:abstractNumId w:val="34"/>
  </w:num>
  <w:num w:numId="46" w16cid:durableId="2137142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954D0"/>
    <w:rsid w:val="0010079D"/>
    <w:rsid w:val="00120723"/>
    <w:rsid w:val="001529DE"/>
    <w:rsid w:val="0015376F"/>
    <w:rsid w:val="00167411"/>
    <w:rsid w:val="00194A8C"/>
    <w:rsid w:val="001B3A1E"/>
    <w:rsid w:val="001E79E3"/>
    <w:rsid w:val="001F14C8"/>
    <w:rsid w:val="001F21F8"/>
    <w:rsid w:val="0023025D"/>
    <w:rsid w:val="00280BD9"/>
    <w:rsid w:val="003210E3"/>
    <w:rsid w:val="00322627"/>
    <w:rsid w:val="003312E4"/>
    <w:rsid w:val="00333C19"/>
    <w:rsid w:val="00334AA1"/>
    <w:rsid w:val="00344FD2"/>
    <w:rsid w:val="003C31F4"/>
    <w:rsid w:val="00434496"/>
    <w:rsid w:val="00441278"/>
    <w:rsid w:val="00446BEE"/>
    <w:rsid w:val="0049202C"/>
    <w:rsid w:val="004A21F3"/>
    <w:rsid w:val="004C520A"/>
    <w:rsid w:val="0055778C"/>
    <w:rsid w:val="00566149"/>
    <w:rsid w:val="0056762A"/>
    <w:rsid w:val="00597D7B"/>
    <w:rsid w:val="005C5BD1"/>
    <w:rsid w:val="005D6801"/>
    <w:rsid w:val="005F2A1B"/>
    <w:rsid w:val="0060367E"/>
    <w:rsid w:val="006254B4"/>
    <w:rsid w:val="00685D43"/>
    <w:rsid w:val="006931D2"/>
    <w:rsid w:val="006A37E5"/>
    <w:rsid w:val="006C6E64"/>
    <w:rsid w:val="006C7934"/>
    <w:rsid w:val="006F0665"/>
    <w:rsid w:val="007149D3"/>
    <w:rsid w:val="00752E16"/>
    <w:rsid w:val="00765C6B"/>
    <w:rsid w:val="00767477"/>
    <w:rsid w:val="00780960"/>
    <w:rsid w:val="007C63E2"/>
    <w:rsid w:val="007E1CBB"/>
    <w:rsid w:val="007F5DB4"/>
    <w:rsid w:val="00836E36"/>
    <w:rsid w:val="008410F2"/>
    <w:rsid w:val="00874862"/>
    <w:rsid w:val="008F3388"/>
    <w:rsid w:val="00943939"/>
    <w:rsid w:val="009633C7"/>
    <w:rsid w:val="00963CDD"/>
    <w:rsid w:val="009A71E4"/>
    <w:rsid w:val="00A11CAD"/>
    <w:rsid w:val="00A2329A"/>
    <w:rsid w:val="00A2653D"/>
    <w:rsid w:val="00A46FD0"/>
    <w:rsid w:val="00A815DA"/>
    <w:rsid w:val="00AC156D"/>
    <w:rsid w:val="00AC4930"/>
    <w:rsid w:val="00AD3A42"/>
    <w:rsid w:val="00AE6BB7"/>
    <w:rsid w:val="00B0040D"/>
    <w:rsid w:val="00B01949"/>
    <w:rsid w:val="00B57FF0"/>
    <w:rsid w:val="00B645FB"/>
    <w:rsid w:val="00B776FA"/>
    <w:rsid w:val="00BA1DB5"/>
    <w:rsid w:val="00BD4E2B"/>
    <w:rsid w:val="00BD66C2"/>
    <w:rsid w:val="00C20105"/>
    <w:rsid w:val="00C26831"/>
    <w:rsid w:val="00C42516"/>
    <w:rsid w:val="00C432DD"/>
    <w:rsid w:val="00C82FD2"/>
    <w:rsid w:val="00CB3618"/>
    <w:rsid w:val="00D32E30"/>
    <w:rsid w:val="00D47A8F"/>
    <w:rsid w:val="00DA4515"/>
    <w:rsid w:val="00DB79E5"/>
    <w:rsid w:val="00DC3FB4"/>
    <w:rsid w:val="00DE505C"/>
    <w:rsid w:val="00E40598"/>
    <w:rsid w:val="00E42330"/>
    <w:rsid w:val="00E445B9"/>
    <w:rsid w:val="00E805DC"/>
    <w:rsid w:val="00E93C2D"/>
    <w:rsid w:val="00EA1258"/>
    <w:rsid w:val="00EF36F8"/>
    <w:rsid w:val="00F33E64"/>
    <w:rsid w:val="00F42AA7"/>
    <w:rsid w:val="00F42EBE"/>
    <w:rsid w:val="00F70F0D"/>
    <w:rsid w:val="00F959C3"/>
    <w:rsid w:val="00FD4327"/>
    <w:rsid w:val="00FD666D"/>
    <w:rsid w:val="00FF134A"/>
    <w:rsid w:val="00FF4C25"/>
    <w:rsid w:val="00FF5211"/>
    <w:rsid w:val="158569B5"/>
    <w:rsid w:val="3FAC14AB"/>
    <w:rsid w:val="4B47CF62"/>
    <w:rsid w:val="553AA2C3"/>
    <w:rsid w:val="62464ABC"/>
    <w:rsid w:val="6FA68771"/>
    <w:rsid w:val="7A284C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948">
      <w:bodyDiv w:val="1"/>
      <w:marLeft w:val="0"/>
      <w:marRight w:val="0"/>
      <w:marTop w:val="0"/>
      <w:marBottom w:val="0"/>
      <w:divBdr>
        <w:top w:val="none" w:sz="0" w:space="0" w:color="auto"/>
        <w:left w:val="none" w:sz="0" w:space="0" w:color="auto"/>
        <w:bottom w:val="none" w:sz="0" w:space="0" w:color="auto"/>
        <w:right w:val="none" w:sz="0" w:space="0" w:color="auto"/>
      </w:divBdr>
    </w:div>
    <w:div w:id="207574293">
      <w:bodyDiv w:val="1"/>
      <w:marLeft w:val="0"/>
      <w:marRight w:val="0"/>
      <w:marTop w:val="0"/>
      <w:marBottom w:val="0"/>
      <w:divBdr>
        <w:top w:val="none" w:sz="0" w:space="0" w:color="auto"/>
        <w:left w:val="none" w:sz="0" w:space="0" w:color="auto"/>
        <w:bottom w:val="none" w:sz="0" w:space="0" w:color="auto"/>
        <w:right w:val="none" w:sz="0" w:space="0" w:color="auto"/>
      </w:divBdr>
    </w:div>
    <w:div w:id="421027476">
      <w:bodyDiv w:val="1"/>
      <w:marLeft w:val="0"/>
      <w:marRight w:val="0"/>
      <w:marTop w:val="0"/>
      <w:marBottom w:val="0"/>
      <w:divBdr>
        <w:top w:val="none" w:sz="0" w:space="0" w:color="auto"/>
        <w:left w:val="none" w:sz="0" w:space="0" w:color="auto"/>
        <w:bottom w:val="none" w:sz="0" w:space="0" w:color="auto"/>
        <w:right w:val="none" w:sz="0" w:space="0" w:color="auto"/>
      </w:divBdr>
    </w:div>
    <w:div w:id="469858200">
      <w:bodyDiv w:val="1"/>
      <w:marLeft w:val="0"/>
      <w:marRight w:val="0"/>
      <w:marTop w:val="0"/>
      <w:marBottom w:val="0"/>
      <w:divBdr>
        <w:top w:val="none" w:sz="0" w:space="0" w:color="auto"/>
        <w:left w:val="none" w:sz="0" w:space="0" w:color="auto"/>
        <w:bottom w:val="none" w:sz="0" w:space="0" w:color="auto"/>
        <w:right w:val="none" w:sz="0" w:space="0" w:color="auto"/>
      </w:divBdr>
    </w:div>
    <w:div w:id="565578240">
      <w:bodyDiv w:val="1"/>
      <w:marLeft w:val="0"/>
      <w:marRight w:val="0"/>
      <w:marTop w:val="0"/>
      <w:marBottom w:val="0"/>
      <w:divBdr>
        <w:top w:val="none" w:sz="0" w:space="0" w:color="auto"/>
        <w:left w:val="none" w:sz="0" w:space="0" w:color="auto"/>
        <w:bottom w:val="none" w:sz="0" w:space="0" w:color="auto"/>
        <w:right w:val="none" w:sz="0" w:space="0" w:color="auto"/>
      </w:divBdr>
    </w:div>
    <w:div w:id="602156475">
      <w:bodyDiv w:val="1"/>
      <w:marLeft w:val="0"/>
      <w:marRight w:val="0"/>
      <w:marTop w:val="0"/>
      <w:marBottom w:val="0"/>
      <w:divBdr>
        <w:top w:val="none" w:sz="0" w:space="0" w:color="auto"/>
        <w:left w:val="none" w:sz="0" w:space="0" w:color="auto"/>
        <w:bottom w:val="none" w:sz="0" w:space="0" w:color="auto"/>
        <w:right w:val="none" w:sz="0" w:space="0" w:color="auto"/>
      </w:divBdr>
    </w:div>
    <w:div w:id="608776373">
      <w:bodyDiv w:val="1"/>
      <w:marLeft w:val="0"/>
      <w:marRight w:val="0"/>
      <w:marTop w:val="0"/>
      <w:marBottom w:val="0"/>
      <w:divBdr>
        <w:top w:val="none" w:sz="0" w:space="0" w:color="auto"/>
        <w:left w:val="none" w:sz="0" w:space="0" w:color="auto"/>
        <w:bottom w:val="none" w:sz="0" w:space="0" w:color="auto"/>
        <w:right w:val="none" w:sz="0" w:space="0" w:color="auto"/>
      </w:divBdr>
    </w:div>
    <w:div w:id="634800493">
      <w:bodyDiv w:val="1"/>
      <w:marLeft w:val="0"/>
      <w:marRight w:val="0"/>
      <w:marTop w:val="0"/>
      <w:marBottom w:val="0"/>
      <w:divBdr>
        <w:top w:val="none" w:sz="0" w:space="0" w:color="auto"/>
        <w:left w:val="none" w:sz="0" w:space="0" w:color="auto"/>
        <w:bottom w:val="none" w:sz="0" w:space="0" w:color="auto"/>
        <w:right w:val="none" w:sz="0" w:space="0" w:color="auto"/>
      </w:divBdr>
    </w:div>
    <w:div w:id="749278391">
      <w:bodyDiv w:val="1"/>
      <w:marLeft w:val="0"/>
      <w:marRight w:val="0"/>
      <w:marTop w:val="0"/>
      <w:marBottom w:val="0"/>
      <w:divBdr>
        <w:top w:val="none" w:sz="0" w:space="0" w:color="auto"/>
        <w:left w:val="none" w:sz="0" w:space="0" w:color="auto"/>
        <w:bottom w:val="none" w:sz="0" w:space="0" w:color="auto"/>
        <w:right w:val="none" w:sz="0" w:space="0" w:color="auto"/>
      </w:divBdr>
    </w:div>
    <w:div w:id="784160647">
      <w:bodyDiv w:val="1"/>
      <w:marLeft w:val="0"/>
      <w:marRight w:val="0"/>
      <w:marTop w:val="0"/>
      <w:marBottom w:val="0"/>
      <w:divBdr>
        <w:top w:val="none" w:sz="0" w:space="0" w:color="auto"/>
        <w:left w:val="none" w:sz="0" w:space="0" w:color="auto"/>
        <w:bottom w:val="none" w:sz="0" w:space="0" w:color="auto"/>
        <w:right w:val="none" w:sz="0" w:space="0" w:color="auto"/>
      </w:divBdr>
    </w:div>
    <w:div w:id="858397107">
      <w:bodyDiv w:val="1"/>
      <w:marLeft w:val="0"/>
      <w:marRight w:val="0"/>
      <w:marTop w:val="0"/>
      <w:marBottom w:val="0"/>
      <w:divBdr>
        <w:top w:val="none" w:sz="0" w:space="0" w:color="auto"/>
        <w:left w:val="none" w:sz="0" w:space="0" w:color="auto"/>
        <w:bottom w:val="none" w:sz="0" w:space="0" w:color="auto"/>
        <w:right w:val="none" w:sz="0" w:space="0" w:color="auto"/>
      </w:divBdr>
    </w:div>
    <w:div w:id="875853579">
      <w:bodyDiv w:val="1"/>
      <w:marLeft w:val="0"/>
      <w:marRight w:val="0"/>
      <w:marTop w:val="0"/>
      <w:marBottom w:val="0"/>
      <w:divBdr>
        <w:top w:val="none" w:sz="0" w:space="0" w:color="auto"/>
        <w:left w:val="none" w:sz="0" w:space="0" w:color="auto"/>
        <w:bottom w:val="none" w:sz="0" w:space="0" w:color="auto"/>
        <w:right w:val="none" w:sz="0" w:space="0" w:color="auto"/>
      </w:divBdr>
    </w:div>
    <w:div w:id="1069613364">
      <w:bodyDiv w:val="1"/>
      <w:marLeft w:val="0"/>
      <w:marRight w:val="0"/>
      <w:marTop w:val="0"/>
      <w:marBottom w:val="0"/>
      <w:divBdr>
        <w:top w:val="none" w:sz="0" w:space="0" w:color="auto"/>
        <w:left w:val="none" w:sz="0" w:space="0" w:color="auto"/>
        <w:bottom w:val="none" w:sz="0" w:space="0" w:color="auto"/>
        <w:right w:val="none" w:sz="0" w:space="0" w:color="auto"/>
      </w:divBdr>
    </w:div>
    <w:div w:id="1090394808">
      <w:bodyDiv w:val="1"/>
      <w:marLeft w:val="0"/>
      <w:marRight w:val="0"/>
      <w:marTop w:val="0"/>
      <w:marBottom w:val="0"/>
      <w:divBdr>
        <w:top w:val="none" w:sz="0" w:space="0" w:color="auto"/>
        <w:left w:val="none" w:sz="0" w:space="0" w:color="auto"/>
        <w:bottom w:val="none" w:sz="0" w:space="0" w:color="auto"/>
        <w:right w:val="none" w:sz="0" w:space="0" w:color="auto"/>
      </w:divBdr>
    </w:div>
    <w:div w:id="1207334866">
      <w:bodyDiv w:val="1"/>
      <w:marLeft w:val="0"/>
      <w:marRight w:val="0"/>
      <w:marTop w:val="0"/>
      <w:marBottom w:val="0"/>
      <w:divBdr>
        <w:top w:val="none" w:sz="0" w:space="0" w:color="auto"/>
        <w:left w:val="none" w:sz="0" w:space="0" w:color="auto"/>
        <w:bottom w:val="none" w:sz="0" w:space="0" w:color="auto"/>
        <w:right w:val="none" w:sz="0" w:space="0" w:color="auto"/>
      </w:divBdr>
    </w:div>
    <w:div w:id="1229069850">
      <w:bodyDiv w:val="1"/>
      <w:marLeft w:val="0"/>
      <w:marRight w:val="0"/>
      <w:marTop w:val="0"/>
      <w:marBottom w:val="0"/>
      <w:divBdr>
        <w:top w:val="none" w:sz="0" w:space="0" w:color="auto"/>
        <w:left w:val="none" w:sz="0" w:space="0" w:color="auto"/>
        <w:bottom w:val="none" w:sz="0" w:space="0" w:color="auto"/>
        <w:right w:val="none" w:sz="0" w:space="0" w:color="auto"/>
      </w:divBdr>
    </w:div>
    <w:div w:id="1515267162">
      <w:bodyDiv w:val="1"/>
      <w:marLeft w:val="0"/>
      <w:marRight w:val="0"/>
      <w:marTop w:val="0"/>
      <w:marBottom w:val="0"/>
      <w:divBdr>
        <w:top w:val="none" w:sz="0" w:space="0" w:color="auto"/>
        <w:left w:val="none" w:sz="0" w:space="0" w:color="auto"/>
        <w:bottom w:val="none" w:sz="0" w:space="0" w:color="auto"/>
        <w:right w:val="none" w:sz="0" w:space="0" w:color="auto"/>
      </w:divBdr>
    </w:div>
    <w:div w:id="1718581966">
      <w:bodyDiv w:val="1"/>
      <w:marLeft w:val="0"/>
      <w:marRight w:val="0"/>
      <w:marTop w:val="0"/>
      <w:marBottom w:val="0"/>
      <w:divBdr>
        <w:top w:val="none" w:sz="0" w:space="0" w:color="auto"/>
        <w:left w:val="none" w:sz="0" w:space="0" w:color="auto"/>
        <w:bottom w:val="none" w:sz="0" w:space="0" w:color="auto"/>
        <w:right w:val="none" w:sz="0" w:space="0" w:color="auto"/>
      </w:divBdr>
    </w:div>
    <w:div w:id="1935288072">
      <w:bodyDiv w:val="1"/>
      <w:marLeft w:val="0"/>
      <w:marRight w:val="0"/>
      <w:marTop w:val="0"/>
      <w:marBottom w:val="0"/>
      <w:divBdr>
        <w:top w:val="none" w:sz="0" w:space="0" w:color="auto"/>
        <w:left w:val="none" w:sz="0" w:space="0" w:color="auto"/>
        <w:bottom w:val="none" w:sz="0" w:space="0" w:color="auto"/>
        <w:right w:val="none" w:sz="0" w:space="0" w:color="auto"/>
      </w:divBdr>
    </w:div>
    <w:div w:id="210700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a767e13b26644e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E79C82-7E38-4E12-B8B6-97D22513A8F8}"/>
</file>

<file path=customXml/itemProps2.xml><?xml version="1.0" encoding="utf-8"?>
<ds:datastoreItem xmlns:ds="http://schemas.openxmlformats.org/officeDocument/2006/customXml" ds:itemID="{9A3C31EA-4193-496A-ACA4-CCE579165C5D}"/>
</file>

<file path=customXml/itemProps3.xml><?xml version="1.0" encoding="utf-8"?>
<ds:datastoreItem xmlns:ds="http://schemas.openxmlformats.org/officeDocument/2006/customXml" ds:itemID="{9B26D1B0-8DD9-4128-AB2F-D0CEE0CCAA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Dr M. Salem</cp:lastModifiedBy>
  <cp:revision>7</cp:revision>
  <cp:lastPrinted>2023-11-14T18:54:00Z</cp:lastPrinted>
  <dcterms:created xsi:type="dcterms:W3CDTF">2024-06-05T10:53:00Z</dcterms:created>
  <dcterms:modified xsi:type="dcterms:W3CDTF">2024-06-18T13:32:00Z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